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68E2" w14:textId="41D06213" w:rsidR="00DB11B8" w:rsidRPr="00715501" w:rsidRDefault="00DB11B8" w:rsidP="00715501">
      <w:pPr>
        <w:spacing w:after="120" w:line="240" w:lineRule="auto"/>
        <w:jc w:val="center"/>
        <w:rPr>
          <w:rFonts w:ascii="Times New Roman" w:hAnsi="Times New Roman" w:cs="Times New Roman"/>
          <w:sz w:val="28"/>
          <w:szCs w:val="28"/>
        </w:rPr>
      </w:pPr>
      <w:bookmarkStart w:id="0" w:name="_Hlk92101224"/>
      <w:r w:rsidRPr="00715501">
        <w:rPr>
          <w:rFonts w:ascii="Times New Roman" w:hAnsi="Times New Roman" w:cs="Times New Roman"/>
          <w:sz w:val="28"/>
          <w:szCs w:val="28"/>
        </w:rPr>
        <w:t>Ingie Hovland</w:t>
      </w:r>
    </w:p>
    <w:p w14:paraId="4EEE7BBE" w14:textId="77777777" w:rsidR="00DB11B8" w:rsidRDefault="00DB11B8" w:rsidP="00715501">
      <w:pPr>
        <w:spacing w:after="120" w:line="240" w:lineRule="auto"/>
        <w:ind w:left="1350" w:hanging="1350"/>
        <w:jc w:val="center"/>
        <w:rPr>
          <w:rFonts w:ascii="Times New Roman" w:hAnsi="Times New Roman" w:cs="Times New Roman"/>
        </w:rPr>
      </w:pPr>
      <w:r w:rsidRPr="0012388D">
        <w:rPr>
          <w:rFonts w:ascii="Times New Roman" w:hAnsi="Times New Roman" w:cs="Times New Roman"/>
        </w:rPr>
        <w:t>Curriculum Vitae</w:t>
      </w:r>
    </w:p>
    <w:p w14:paraId="6EB191F1" w14:textId="77777777" w:rsidR="009D79EF" w:rsidRPr="0012388D" w:rsidRDefault="009D79EF" w:rsidP="00715501">
      <w:pPr>
        <w:spacing w:after="120" w:line="240" w:lineRule="auto"/>
        <w:ind w:left="1350" w:hanging="1350"/>
        <w:rPr>
          <w:rFonts w:ascii="Times New Roman" w:hAnsi="Times New Roman" w:cs="Times New Roman"/>
        </w:rPr>
      </w:pPr>
    </w:p>
    <w:p w14:paraId="6DF3C438" w14:textId="009ACBB1" w:rsidR="00DB11B8" w:rsidRPr="008074C1" w:rsidRDefault="00DB11B8" w:rsidP="00715501">
      <w:pPr>
        <w:pBdr>
          <w:bottom w:val="single" w:sz="6" w:space="1" w:color="auto"/>
        </w:pBdr>
        <w:tabs>
          <w:tab w:val="right" w:pos="9270"/>
        </w:tabs>
        <w:spacing w:after="120" w:line="240" w:lineRule="auto"/>
        <w:ind w:left="1350" w:hanging="1350"/>
        <w:jc w:val="center"/>
        <w:rPr>
          <w:rFonts w:ascii="Times New Roman" w:hAnsi="Times New Roman" w:cs="Times New Roman"/>
        </w:rPr>
      </w:pPr>
      <w:r w:rsidRPr="0012388D">
        <w:rPr>
          <w:rFonts w:ascii="Times New Roman" w:hAnsi="Times New Roman" w:cs="Times New Roman"/>
        </w:rPr>
        <w:t>Peabody Hall</w:t>
      </w:r>
      <w:r>
        <w:rPr>
          <w:rFonts w:ascii="Times New Roman" w:hAnsi="Times New Roman" w:cs="Times New Roman"/>
        </w:rPr>
        <w:t xml:space="preserve"> 19, </w:t>
      </w:r>
      <w:r w:rsidRPr="0012388D">
        <w:rPr>
          <w:rFonts w:ascii="Times New Roman" w:hAnsi="Times New Roman" w:cs="Times New Roman"/>
        </w:rPr>
        <w:t>University of Georgia</w:t>
      </w:r>
      <w:r>
        <w:rPr>
          <w:rFonts w:ascii="Times New Roman" w:hAnsi="Times New Roman" w:cs="Times New Roman"/>
        </w:rPr>
        <w:t xml:space="preserve">, </w:t>
      </w:r>
      <w:r w:rsidRPr="0012388D">
        <w:rPr>
          <w:rFonts w:ascii="Times New Roman" w:hAnsi="Times New Roman" w:cs="Times New Roman"/>
        </w:rPr>
        <w:t>Athens, GA 30602</w:t>
      </w:r>
      <w:r>
        <w:rPr>
          <w:rFonts w:ascii="Times New Roman" w:hAnsi="Times New Roman" w:cs="Times New Roman"/>
        </w:rPr>
        <w:t xml:space="preserve">  •  </w:t>
      </w:r>
      <w:r w:rsidRPr="008074C1">
        <w:rPr>
          <w:rFonts w:ascii="Times New Roman" w:hAnsi="Times New Roman" w:cs="Times New Roman"/>
        </w:rPr>
        <w:t>706-202-2047  •</w:t>
      </w:r>
      <w:r>
        <w:rPr>
          <w:rFonts w:ascii="Times New Roman" w:hAnsi="Times New Roman" w:cs="Times New Roman"/>
        </w:rPr>
        <w:t xml:space="preserve"> </w:t>
      </w:r>
      <w:r w:rsidRPr="008074C1">
        <w:rPr>
          <w:rFonts w:ascii="Times New Roman" w:hAnsi="Times New Roman" w:cs="Times New Roman"/>
        </w:rPr>
        <w:t xml:space="preserve"> </w:t>
      </w:r>
      <w:r w:rsidRPr="00DB11B8">
        <w:rPr>
          <w:rFonts w:ascii="Times New Roman" w:hAnsi="Times New Roman" w:cs="Times New Roman"/>
        </w:rPr>
        <w:t>ingiehovland@uga.edu</w:t>
      </w:r>
    </w:p>
    <w:p w14:paraId="28868139" w14:textId="49F295C1" w:rsidR="00300A29" w:rsidRDefault="00300A29" w:rsidP="00DB11B8">
      <w:pPr>
        <w:spacing w:after="0" w:line="240" w:lineRule="auto"/>
        <w:rPr>
          <w:rFonts w:ascii="Times New Roman" w:hAnsi="Times New Roman" w:cs="Times New Roman"/>
          <w:b/>
          <w:caps/>
        </w:rPr>
      </w:pPr>
    </w:p>
    <w:p w14:paraId="08D8396B" w14:textId="77777777" w:rsidR="00715501" w:rsidRPr="0012388D" w:rsidRDefault="00715501" w:rsidP="00DB11B8">
      <w:pPr>
        <w:spacing w:after="0" w:line="240" w:lineRule="auto"/>
        <w:rPr>
          <w:rFonts w:ascii="Times New Roman" w:hAnsi="Times New Roman" w:cs="Times New Roman"/>
          <w:b/>
          <w:caps/>
        </w:rPr>
      </w:pPr>
    </w:p>
    <w:p w14:paraId="668CC05B" w14:textId="77777777" w:rsidR="00DB11B8" w:rsidRPr="0012388D" w:rsidRDefault="00DB11B8" w:rsidP="00DB11B8">
      <w:pPr>
        <w:spacing w:after="0" w:line="240" w:lineRule="auto"/>
        <w:ind w:left="1350" w:hanging="1350"/>
        <w:rPr>
          <w:rFonts w:ascii="Times New Roman" w:hAnsi="Times New Roman" w:cs="Times New Roman"/>
          <w:b/>
          <w:caps/>
        </w:rPr>
      </w:pPr>
      <w:r w:rsidRPr="0012388D">
        <w:rPr>
          <w:rFonts w:ascii="Times New Roman" w:hAnsi="Times New Roman" w:cs="Times New Roman"/>
          <w:b/>
          <w:caps/>
        </w:rPr>
        <w:t>Education</w:t>
      </w:r>
    </w:p>
    <w:p w14:paraId="40BC4E22" w14:textId="77777777" w:rsidR="00DB11B8" w:rsidRDefault="00DB11B8" w:rsidP="00DB11B8">
      <w:pPr>
        <w:spacing w:after="0" w:line="240" w:lineRule="auto"/>
        <w:ind w:left="1350" w:hanging="1350"/>
        <w:rPr>
          <w:rFonts w:ascii="Times New Roman" w:hAnsi="Times New Roman" w:cs="Times New Roman"/>
        </w:rPr>
      </w:pPr>
    </w:p>
    <w:p w14:paraId="130E377C" w14:textId="767B38DB" w:rsidR="00DB11B8" w:rsidRPr="00C85C7B" w:rsidRDefault="00DB11B8" w:rsidP="00E90269">
      <w:pPr>
        <w:spacing w:after="120" w:line="240" w:lineRule="auto"/>
        <w:ind w:left="1354" w:hanging="1354"/>
        <w:rPr>
          <w:rFonts w:ascii="Times New Roman" w:hAnsi="Times New Roman" w:cs="Times New Roman"/>
        </w:rPr>
      </w:pPr>
      <w:r w:rsidRPr="00C85C7B">
        <w:rPr>
          <w:rFonts w:ascii="Times New Roman" w:hAnsi="Times New Roman" w:cs="Times New Roman"/>
        </w:rPr>
        <w:t xml:space="preserve">2006 </w:t>
      </w:r>
      <w:r w:rsidRPr="00C85C7B">
        <w:rPr>
          <w:rFonts w:ascii="Times New Roman" w:hAnsi="Times New Roman" w:cs="Times New Roman"/>
        </w:rPr>
        <w:tab/>
        <w:t>PhD</w:t>
      </w:r>
      <w:r w:rsidR="003A2B82" w:rsidRPr="00C85C7B">
        <w:rPr>
          <w:rFonts w:ascii="Times New Roman" w:hAnsi="Times New Roman" w:cs="Times New Roman"/>
        </w:rPr>
        <w:t xml:space="preserve">, </w:t>
      </w:r>
      <w:r w:rsidRPr="00C85C7B">
        <w:rPr>
          <w:rFonts w:ascii="Times New Roman" w:hAnsi="Times New Roman" w:cs="Times New Roman"/>
        </w:rPr>
        <w:t>SOAS University of London</w:t>
      </w:r>
    </w:p>
    <w:p w14:paraId="23734E50" w14:textId="59F5D72E" w:rsidR="00DB11B8" w:rsidRPr="00C85C7B" w:rsidRDefault="00DB11B8" w:rsidP="00E90269">
      <w:pPr>
        <w:spacing w:after="120" w:line="240" w:lineRule="auto"/>
        <w:ind w:left="1354" w:hanging="1354"/>
        <w:rPr>
          <w:rFonts w:ascii="Times New Roman" w:hAnsi="Times New Roman" w:cs="Times New Roman"/>
        </w:rPr>
      </w:pPr>
      <w:r w:rsidRPr="00C85C7B">
        <w:rPr>
          <w:rFonts w:ascii="Times New Roman" w:hAnsi="Times New Roman" w:cs="Times New Roman"/>
        </w:rPr>
        <w:t>2002</w:t>
      </w:r>
      <w:r w:rsidRPr="00C85C7B">
        <w:rPr>
          <w:rFonts w:ascii="Times New Roman" w:hAnsi="Times New Roman" w:cs="Times New Roman"/>
        </w:rPr>
        <w:tab/>
        <w:t>MSc</w:t>
      </w:r>
      <w:r w:rsidR="003A2B82" w:rsidRPr="00C85C7B">
        <w:rPr>
          <w:rFonts w:ascii="Times New Roman" w:hAnsi="Times New Roman" w:cs="Times New Roman"/>
        </w:rPr>
        <w:t xml:space="preserve">, </w:t>
      </w:r>
      <w:r w:rsidRPr="00C85C7B">
        <w:rPr>
          <w:rFonts w:ascii="Times New Roman" w:hAnsi="Times New Roman" w:cs="Times New Roman"/>
        </w:rPr>
        <w:t>SOAS University of London</w:t>
      </w:r>
    </w:p>
    <w:p w14:paraId="19902ABB" w14:textId="51ED92FD" w:rsidR="00DB11B8" w:rsidRPr="00C85C7B" w:rsidRDefault="00DB11B8" w:rsidP="00E90269">
      <w:pPr>
        <w:spacing w:after="120" w:line="240" w:lineRule="auto"/>
        <w:ind w:left="1354" w:hanging="1354"/>
        <w:rPr>
          <w:rFonts w:ascii="Times New Roman" w:hAnsi="Times New Roman" w:cs="Times New Roman"/>
        </w:rPr>
      </w:pPr>
      <w:r w:rsidRPr="00C85C7B">
        <w:rPr>
          <w:rFonts w:ascii="Times New Roman" w:hAnsi="Times New Roman" w:cs="Times New Roman"/>
        </w:rPr>
        <w:t>2001</w:t>
      </w:r>
      <w:r w:rsidRPr="00C85C7B">
        <w:rPr>
          <w:rFonts w:ascii="Times New Roman" w:hAnsi="Times New Roman" w:cs="Times New Roman"/>
        </w:rPr>
        <w:tab/>
        <w:t>BA(Hons)</w:t>
      </w:r>
      <w:r w:rsidR="003A2B82" w:rsidRPr="00C85C7B">
        <w:rPr>
          <w:rFonts w:ascii="Times New Roman" w:hAnsi="Times New Roman" w:cs="Times New Roman"/>
        </w:rPr>
        <w:t xml:space="preserve">, </w:t>
      </w:r>
      <w:r w:rsidRPr="00C85C7B">
        <w:rPr>
          <w:rFonts w:ascii="Times New Roman" w:hAnsi="Times New Roman" w:cs="Times New Roman"/>
        </w:rPr>
        <w:t>University of East Anglia</w:t>
      </w:r>
    </w:p>
    <w:p w14:paraId="4AC40F57" w14:textId="77777777" w:rsidR="00DB11B8" w:rsidRDefault="00DB11B8" w:rsidP="00DB11B8">
      <w:pPr>
        <w:spacing w:after="0" w:line="240" w:lineRule="auto"/>
        <w:ind w:left="1350" w:hanging="1350"/>
        <w:rPr>
          <w:rFonts w:ascii="Times New Roman" w:hAnsi="Times New Roman" w:cs="Times New Roman"/>
          <w:b/>
          <w:caps/>
        </w:rPr>
      </w:pPr>
    </w:p>
    <w:p w14:paraId="5E8D5A6A" w14:textId="77777777" w:rsidR="00DB11B8" w:rsidRPr="00775379" w:rsidRDefault="00DB11B8" w:rsidP="00DB11B8">
      <w:pPr>
        <w:spacing w:after="0" w:line="240" w:lineRule="auto"/>
        <w:ind w:left="1350" w:hanging="1350"/>
        <w:rPr>
          <w:rFonts w:ascii="Times New Roman" w:hAnsi="Times New Roman" w:cs="Times New Roman"/>
          <w:b/>
          <w:caps/>
        </w:rPr>
      </w:pPr>
    </w:p>
    <w:p w14:paraId="6FD27E3B" w14:textId="77777777" w:rsidR="00DB11B8" w:rsidRDefault="00DB11B8" w:rsidP="00DB11B8">
      <w:pPr>
        <w:spacing w:after="0" w:line="240" w:lineRule="auto"/>
        <w:ind w:left="1350" w:hanging="1350"/>
        <w:rPr>
          <w:rFonts w:ascii="Times New Roman" w:hAnsi="Times New Roman" w:cs="Times New Roman"/>
          <w:b/>
          <w:caps/>
        </w:rPr>
      </w:pPr>
      <w:r>
        <w:rPr>
          <w:rFonts w:ascii="Times New Roman" w:hAnsi="Times New Roman" w:cs="Times New Roman"/>
          <w:b/>
          <w:caps/>
        </w:rPr>
        <w:t>ACADEMIC APPOINTMENTS</w:t>
      </w:r>
    </w:p>
    <w:p w14:paraId="7EB5D6A5" w14:textId="77777777" w:rsidR="00353183" w:rsidRPr="00775379" w:rsidRDefault="00353183" w:rsidP="00353183">
      <w:pPr>
        <w:spacing w:after="0" w:line="240" w:lineRule="auto"/>
        <w:rPr>
          <w:rFonts w:ascii="Times New Roman" w:hAnsi="Times New Roman" w:cs="Times New Roman"/>
          <w:b/>
          <w:caps/>
        </w:rPr>
      </w:pPr>
    </w:p>
    <w:p w14:paraId="297A3A3C" w14:textId="2F19FD60" w:rsidR="00353183" w:rsidRDefault="00353183" w:rsidP="00E90269">
      <w:pPr>
        <w:spacing w:after="120" w:line="240" w:lineRule="auto"/>
        <w:ind w:left="1354" w:hanging="1354"/>
        <w:rPr>
          <w:rFonts w:ascii="Times New Roman" w:hAnsi="Times New Roman" w:cs="Times New Roman"/>
          <w:i/>
          <w:iCs/>
        </w:rPr>
      </w:pPr>
      <w:r w:rsidRPr="00353183">
        <w:rPr>
          <w:rFonts w:ascii="Times New Roman" w:hAnsi="Times New Roman" w:cs="Times New Roman"/>
          <w:i/>
          <w:iCs/>
        </w:rPr>
        <w:t>At the University of Georgia:</w:t>
      </w:r>
    </w:p>
    <w:p w14:paraId="6B23264D" w14:textId="77777777" w:rsidR="00353183" w:rsidRPr="00353183" w:rsidRDefault="00353183" w:rsidP="00E90269">
      <w:pPr>
        <w:spacing w:after="120" w:line="240" w:lineRule="auto"/>
        <w:ind w:left="1354" w:hanging="1354"/>
        <w:rPr>
          <w:rFonts w:ascii="Times New Roman" w:hAnsi="Times New Roman" w:cs="Times New Roman"/>
        </w:rPr>
      </w:pPr>
    </w:p>
    <w:p w14:paraId="613B96B9" w14:textId="501A18BA" w:rsidR="00DB11B8" w:rsidRDefault="00DB11B8" w:rsidP="00E90269">
      <w:pPr>
        <w:spacing w:after="120" w:line="240" w:lineRule="auto"/>
        <w:ind w:left="1354" w:hanging="1354"/>
        <w:rPr>
          <w:rFonts w:ascii="Times New Roman" w:hAnsi="Times New Roman" w:cs="Times New Roman"/>
        </w:rPr>
      </w:pPr>
      <w:r w:rsidRPr="002518FA">
        <w:rPr>
          <w:rFonts w:ascii="Times New Roman" w:hAnsi="Times New Roman" w:cs="Times New Roman"/>
        </w:rPr>
        <w:t>202</w:t>
      </w:r>
      <w:r w:rsidR="00D82A96">
        <w:rPr>
          <w:rFonts w:ascii="Times New Roman" w:hAnsi="Times New Roman" w:cs="Times New Roman"/>
        </w:rPr>
        <w:t>3</w:t>
      </w:r>
      <w:r w:rsidRPr="002518FA">
        <w:rPr>
          <w:rFonts w:ascii="Times New Roman" w:hAnsi="Times New Roman" w:cs="Times New Roman"/>
        </w:rPr>
        <w:t>–</w:t>
      </w:r>
      <w:r w:rsidRPr="002518FA">
        <w:rPr>
          <w:rFonts w:ascii="Times New Roman" w:hAnsi="Times New Roman" w:cs="Times New Roman"/>
        </w:rPr>
        <w:tab/>
        <w:t>Assistant Professor</w:t>
      </w:r>
      <w:r w:rsidR="00353183">
        <w:rPr>
          <w:rFonts w:ascii="Times New Roman" w:hAnsi="Times New Roman" w:cs="Times New Roman"/>
        </w:rPr>
        <w:t>,</w:t>
      </w:r>
      <w:r w:rsidRPr="002518FA">
        <w:rPr>
          <w:rFonts w:ascii="Times New Roman" w:hAnsi="Times New Roman" w:cs="Times New Roman"/>
        </w:rPr>
        <w:t xml:space="preserve"> </w:t>
      </w:r>
      <w:r w:rsidR="00353183">
        <w:rPr>
          <w:rFonts w:ascii="Times New Roman" w:hAnsi="Times New Roman" w:cs="Times New Roman"/>
        </w:rPr>
        <w:t xml:space="preserve">Department of Religion </w:t>
      </w:r>
      <w:r w:rsidR="00ED0970" w:rsidRPr="002518FA">
        <w:rPr>
          <w:rFonts w:ascii="Times New Roman" w:hAnsi="Times New Roman" w:cs="Times New Roman"/>
        </w:rPr>
        <w:t xml:space="preserve">and </w:t>
      </w:r>
      <w:r w:rsidR="00353183">
        <w:rPr>
          <w:rFonts w:ascii="Times New Roman" w:hAnsi="Times New Roman" w:cs="Times New Roman"/>
        </w:rPr>
        <w:t xml:space="preserve">Institute for </w:t>
      </w:r>
      <w:r w:rsidR="00ED0970" w:rsidRPr="002518FA">
        <w:rPr>
          <w:rFonts w:ascii="Times New Roman" w:hAnsi="Times New Roman" w:cs="Times New Roman"/>
        </w:rPr>
        <w:t>Women’s Studies</w:t>
      </w:r>
    </w:p>
    <w:p w14:paraId="48D34045" w14:textId="458DE252" w:rsidR="00D82A96" w:rsidRPr="002518FA" w:rsidRDefault="00D82A96" w:rsidP="00E90269">
      <w:pPr>
        <w:spacing w:after="120" w:line="240" w:lineRule="auto"/>
        <w:ind w:left="1354" w:hanging="1354"/>
        <w:rPr>
          <w:rFonts w:ascii="Times New Roman" w:hAnsi="Times New Roman" w:cs="Times New Roman"/>
        </w:rPr>
      </w:pPr>
      <w:r w:rsidRPr="002518FA">
        <w:rPr>
          <w:rFonts w:ascii="Times New Roman" w:hAnsi="Times New Roman" w:cs="Times New Roman"/>
        </w:rPr>
        <w:t>2021–</w:t>
      </w:r>
      <w:r>
        <w:rPr>
          <w:rFonts w:ascii="Times New Roman" w:hAnsi="Times New Roman" w:cs="Times New Roman"/>
        </w:rPr>
        <w:t>2023</w:t>
      </w:r>
      <w:r w:rsidRPr="002518FA">
        <w:rPr>
          <w:rFonts w:ascii="Times New Roman" w:hAnsi="Times New Roman" w:cs="Times New Roman"/>
        </w:rPr>
        <w:tab/>
        <w:t>Limited-Term Assistant Professor</w:t>
      </w:r>
      <w:r w:rsidR="00353183">
        <w:rPr>
          <w:rFonts w:ascii="Times New Roman" w:hAnsi="Times New Roman" w:cs="Times New Roman"/>
        </w:rPr>
        <w:t xml:space="preserve">, Department of Religion </w:t>
      </w:r>
      <w:r w:rsidR="00353183" w:rsidRPr="002518FA">
        <w:rPr>
          <w:rFonts w:ascii="Times New Roman" w:hAnsi="Times New Roman" w:cs="Times New Roman"/>
        </w:rPr>
        <w:t xml:space="preserve">and </w:t>
      </w:r>
      <w:r w:rsidR="00353183">
        <w:rPr>
          <w:rFonts w:ascii="Times New Roman" w:hAnsi="Times New Roman" w:cs="Times New Roman"/>
        </w:rPr>
        <w:t xml:space="preserve">Institute for </w:t>
      </w:r>
      <w:r w:rsidR="00353183" w:rsidRPr="002518FA">
        <w:rPr>
          <w:rFonts w:ascii="Times New Roman" w:hAnsi="Times New Roman" w:cs="Times New Roman"/>
        </w:rPr>
        <w:t>Women’s Studies</w:t>
      </w:r>
      <w:r w:rsidR="00353183">
        <w:rPr>
          <w:rFonts w:ascii="Times New Roman" w:hAnsi="Times New Roman" w:cs="Times New Roman"/>
        </w:rPr>
        <w:t xml:space="preserve"> </w:t>
      </w:r>
    </w:p>
    <w:p w14:paraId="46121624" w14:textId="4BBE2B96" w:rsidR="00DB11B8" w:rsidRPr="0077270A" w:rsidRDefault="00DB11B8" w:rsidP="00E90269">
      <w:pPr>
        <w:spacing w:after="120" w:line="240" w:lineRule="auto"/>
        <w:ind w:left="1354" w:hanging="1354"/>
        <w:rPr>
          <w:rFonts w:ascii="Times New Roman" w:hAnsi="Times New Roman" w:cs="Times New Roman"/>
        </w:rPr>
      </w:pPr>
      <w:r w:rsidRPr="002518FA">
        <w:rPr>
          <w:rFonts w:ascii="Times New Roman" w:hAnsi="Times New Roman" w:cs="Times New Roman"/>
        </w:rPr>
        <w:t>2018–2021</w:t>
      </w:r>
      <w:r w:rsidRPr="002518FA">
        <w:rPr>
          <w:rFonts w:ascii="Times New Roman" w:hAnsi="Times New Roman" w:cs="Times New Roman"/>
        </w:rPr>
        <w:tab/>
        <w:t>Limited-Term Lecturer</w:t>
      </w:r>
      <w:r w:rsidR="00353183">
        <w:rPr>
          <w:rFonts w:ascii="Times New Roman" w:hAnsi="Times New Roman" w:cs="Times New Roman"/>
        </w:rPr>
        <w:t>,</w:t>
      </w:r>
      <w:r w:rsidRPr="002518FA">
        <w:rPr>
          <w:rFonts w:ascii="Times New Roman" w:hAnsi="Times New Roman" w:cs="Times New Roman"/>
        </w:rPr>
        <w:t xml:space="preserve"> </w:t>
      </w:r>
      <w:r w:rsidR="00353183">
        <w:rPr>
          <w:rFonts w:ascii="Times New Roman" w:hAnsi="Times New Roman" w:cs="Times New Roman"/>
        </w:rPr>
        <w:t xml:space="preserve">Department of Religion </w:t>
      </w:r>
      <w:r w:rsidR="00353183" w:rsidRPr="002518FA">
        <w:rPr>
          <w:rFonts w:ascii="Times New Roman" w:hAnsi="Times New Roman" w:cs="Times New Roman"/>
        </w:rPr>
        <w:t xml:space="preserve">and </w:t>
      </w:r>
      <w:r w:rsidR="00353183">
        <w:rPr>
          <w:rFonts w:ascii="Times New Roman" w:hAnsi="Times New Roman" w:cs="Times New Roman"/>
        </w:rPr>
        <w:t xml:space="preserve">African </w:t>
      </w:r>
      <w:r w:rsidR="00353183" w:rsidRPr="002518FA">
        <w:rPr>
          <w:rFonts w:ascii="Times New Roman" w:hAnsi="Times New Roman" w:cs="Times New Roman"/>
        </w:rPr>
        <w:t>Studies</w:t>
      </w:r>
      <w:r w:rsidR="00353183">
        <w:rPr>
          <w:rFonts w:ascii="Times New Roman" w:hAnsi="Times New Roman" w:cs="Times New Roman"/>
        </w:rPr>
        <w:t xml:space="preserve"> Institute</w:t>
      </w:r>
    </w:p>
    <w:p w14:paraId="3EE8423D" w14:textId="36D3035E" w:rsidR="00DB11B8" w:rsidRPr="0077270A" w:rsidRDefault="00DB11B8" w:rsidP="00E90269">
      <w:pPr>
        <w:spacing w:after="120" w:line="240" w:lineRule="auto"/>
        <w:ind w:left="1354" w:hanging="1354"/>
        <w:rPr>
          <w:rFonts w:ascii="Times New Roman" w:hAnsi="Times New Roman" w:cs="Times New Roman"/>
        </w:rPr>
      </w:pPr>
      <w:r w:rsidRPr="0077270A">
        <w:rPr>
          <w:rFonts w:ascii="Times New Roman" w:hAnsi="Times New Roman" w:cs="Times New Roman"/>
        </w:rPr>
        <w:t>2016–2018</w:t>
      </w:r>
      <w:r w:rsidRPr="0077270A">
        <w:rPr>
          <w:rFonts w:ascii="Times New Roman" w:hAnsi="Times New Roman" w:cs="Times New Roman"/>
        </w:rPr>
        <w:tab/>
        <w:t>Part-Time Instructor</w:t>
      </w:r>
      <w:r w:rsidR="00353183">
        <w:rPr>
          <w:rFonts w:ascii="Times New Roman" w:hAnsi="Times New Roman" w:cs="Times New Roman"/>
        </w:rPr>
        <w:t>, Department of</w:t>
      </w:r>
      <w:r w:rsidRPr="0077270A">
        <w:rPr>
          <w:rFonts w:ascii="Times New Roman" w:hAnsi="Times New Roman" w:cs="Times New Roman"/>
        </w:rPr>
        <w:t xml:space="preserve"> Religion</w:t>
      </w:r>
    </w:p>
    <w:p w14:paraId="6F41EBDC" w14:textId="77777777" w:rsidR="00DB11B8" w:rsidRDefault="00DB11B8" w:rsidP="00DB11B8">
      <w:pPr>
        <w:spacing w:after="0" w:line="240" w:lineRule="auto"/>
        <w:ind w:left="1350" w:hanging="1350"/>
        <w:rPr>
          <w:rFonts w:ascii="Times New Roman" w:hAnsi="Times New Roman" w:cs="Times New Roman"/>
          <w:b/>
          <w:caps/>
        </w:rPr>
      </w:pPr>
    </w:p>
    <w:p w14:paraId="4F023E9F" w14:textId="77777777" w:rsidR="00DB11B8" w:rsidRPr="00775379" w:rsidRDefault="00DB11B8" w:rsidP="00DB11B8">
      <w:pPr>
        <w:spacing w:after="0" w:line="240" w:lineRule="auto"/>
        <w:ind w:left="1350" w:hanging="1350"/>
        <w:rPr>
          <w:rFonts w:ascii="Times New Roman" w:hAnsi="Times New Roman" w:cs="Times New Roman"/>
          <w:b/>
          <w:caps/>
        </w:rPr>
      </w:pPr>
    </w:p>
    <w:p w14:paraId="24294297" w14:textId="77777777" w:rsidR="00DB11B8" w:rsidRPr="0012388D" w:rsidRDefault="00DB11B8" w:rsidP="00DB11B8">
      <w:pPr>
        <w:spacing w:after="0" w:line="240" w:lineRule="auto"/>
        <w:ind w:left="1350" w:hanging="1350"/>
        <w:rPr>
          <w:rFonts w:ascii="Times New Roman" w:hAnsi="Times New Roman" w:cs="Times New Roman"/>
          <w:b/>
          <w:caps/>
        </w:rPr>
      </w:pPr>
      <w:r w:rsidRPr="0012388D">
        <w:rPr>
          <w:rFonts w:ascii="Times New Roman" w:hAnsi="Times New Roman" w:cs="Times New Roman"/>
          <w:b/>
          <w:caps/>
        </w:rPr>
        <w:t xml:space="preserve">Publications </w:t>
      </w:r>
    </w:p>
    <w:p w14:paraId="5DEC52C0" w14:textId="77777777" w:rsidR="00DB11B8" w:rsidRPr="00775379" w:rsidRDefault="00DB11B8" w:rsidP="00DB11B8">
      <w:pPr>
        <w:spacing w:after="0" w:line="240" w:lineRule="auto"/>
        <w:ind w:left="1350" w:hanging="1350"/>
        <w:rPr>
          <w:rFonts w:ascii="Times New Roman" w:hAnsi="Times New Roman" w:cs="Times New Roman"/>
          <w:b/>
        </w:rPr>
      </w:pPr>
    </w:p>
    <w:p w14:paraId="4E2F7CEC" w14:textId="77777777" w:rsidR="00DB11B8" w:rsidRDefault="00DB11B8" w:rsidP="00DB11B8">
      <w:pPr>
        <w:spacing w:after="0" w:line="240" w:lineRule="auto"/>
        <w:ind w:left="1350" w:hanging="1350"/>
        <w:rPr>
          <w:rFonts w:ascii="Times New Roman" w:hAnsi="Times New Roman" w:cs="Times New Roman"/>
          <w:b/>
        </w:rPr>
      </w:pPr>
      <w:r w:rsidRPr="00775379">
        <w:rPr>
          <w:rFonts w:ascii="Times New Roman" w:hAnsi="Times New Roman" w:cs="Times New Roman"/>
          <w:b/>
        </w:rPr>
        <w:t>Books</w:t>
      </w:r>
    </w:p>
    <w:p w14:paraId="0ED8362A" w14:textId="77777777" w:rsidR="00DB11B8" w:rsidRPr="00775379" w:rsidRDefault="00DB11B8" w:rsidP="00DB11B8">
      <w:pPr>
        <w:spacing w:after="0" w:line="240" w:lineRule="auto"/>
        <w:ind w:left="1350" w:hanging="1350"/>
        <w:rPr>
          <w:rFonts w:ascii="Times New Roman" w:hAnsi="Times New Roman" w:cs="Times New Roman"/>
          <w:b/>
        </w:rPr>
      </w:pPr>
    </w:p>
    <w:p w14:paraId="29DC9ABC" w14:textId="49D872E4" w:rsidR="00485AB7" w:rsidRDefault="00E917A9" w:rsidP="00010113">
      <w:pPr>
        <w:spacing w:after="120" w:line="240" w:lineRule="auto"/>
        <w:ind w:left="1354" w:hanging="1354"/>
        <w:rPr>
          <w:rFonts w:ascii="Times New Roman" w:hAnsi="Times New Roman" w:cs="Times New Roman"/>
        </w:rPr>
      </w:pPr>
      <w:r>
        <w:rPr>
          <w:rFonts w:ascii="Times New Roman" w:hAnsi="Times New Roman" w:cs="Times New Roman"/>
        </w:rPr>
        <w:t>2025</w:t>
      </w:r>
      <w:r w:rsidR="00485AB7">
        <w:rPr>
          <w:rFonts w:ascii="Times New Roman" w:hAnsi="Times New Roman" w:cs="Times New Roman"/>
        </w:rPr>
        <w:tab/>
      </w:r>
      <w:r w:rsidR="00485AB7" w:rsidRPr="00485AB7">
        <w:rPr>
          <w:rFonts w:ascii="Times New Roman" w:hAnsi="Times New Roman" w:cs="Times New Roman"/>
          <w:i/>
          <w:iCs/>
        </w:rPr>
        <w:t xml:space="preserve">Life in Language: </w:t>
      </w:r>
      <w:r w:rsidR="008B772D">
        <w:rPr>
          <w:rFonts w:ascii="Times New Roman" w:hAnsi="Times New Roman" w:cs="Times New Roman"/>
          <w:i/>
          <w:iCs/>
        </w:rPr>
        <w:t>Mission Feminists and the Emergence of a New Protestant Subject</w:t>
      </w:r>
      <w:r w:rsidR="00485AB7">
        <w:rPr>
          <w:rFonts w:ascii="Times New Roman" w:hAnsi="Times New Roman" w:cs="Times New Roman"/>
        </w:rPr>
        <w:t>, Chicago: University of Chicago Press</w:t>
      </w:r>
      <w:r>
        <w:rPr>
          <w:rFonts w:ascii="Times New Roman" w:hAnsi="Times New Roman" w:cs="Times New Roman"/>
        </w:rPr>
        <w:t xml:space="preserve"> (planned publication date: March 2025).</w:t>
      </w:r>
    </w:p>
    <w:p w14:paraId="17A2A73A" w14:textId="43803E23"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2013</w:t>
      </w:r>
      <w:r w:rsidRPr="0012388D">
        <w:rPr>
          <w:rStyle w:val="apple-converted-space"/>
          <w:rFonts w:ascii="Times New Roman" w:hAnsi="Times New Roman" w:cs="Times New Roman"/>
        </w:rPr>
        <w:t xml:space="preserve"> </w:t>
      </w:r>
      <w:r w:rsidRPr="0012388D">
        <w:rPr>
          <w:rStyle w:val="apple-converted-space"/>
          <w:rFonts w:ascii="Times New Roman" w:hAnsi="Times New Roman" w:cs="Times New Roman"/>
        </w:rPr>
        <w:tab/>
      </w:r>
      <w:r w:rsidRPr="0012388D">
        <w:rPr>
          <w:rStyle w:val="Emphasis"/>
          <w:rFonts w:ascii="Times New Roman" w:hAnsi="Times New Roman" w:cs="Times New Roman"/>
        </w:rPr>
        <w:t>Mission Station Christianity: Norwegian Missionaries in Colonial Natal and Zululand, Southern Africa 1850-1890</w:t>
      </w:r>
      <w:r w:rsidRPr="0012388D">
        <w:rPr>
          <w:rFonts w:ascii="Times New Roman" w:hAnsi="Times New Roman" w:cs="Times New Roman"/>
        </w:rPr>
        <w:t xml:space="preserve">, Leiden: Brill. </w:t>
      </w:r>
    </w:p>
    <w:p w14:paraId="16CC8A7C" w14:textId="77777777" w:rsidR="00485AB7" w:rsidRPr="00775379" w:rsidRDefault="00485AB7" w:rsidP="00485AB7">
      <w:pPr>
        <w:spacing w:after="0" w:line="240" w:lineRule="auto"/>
        <w:ind w:left="1350" w:hanging="1350"/>
        <w:rPr>
          <w:rFonts w:ascii="Times New Roman" w:hAnsi="Times New Roman" w:cs="Times New Roman"/>
          <w:b/>
        </w:rPr>
      </w:pPr>
    </w:p>
    <w:p w14:paraId="3FE96D38" w14:textId="53FDA2C0" w:rsidR="00485AB7" w:rsidRDefault="00485AB7" w:rsidP="00485AB7">
      <w:pPr>
        <w:spacing w:after="0" w:line="240" w:lineRule="auto"/>
        <w:ind w:left="1350" w:hanging="1350"/>
        <w:rPr>
          <w:rFonts w:ascii="Times New Roman" w:hAnsi="Times New Roman" w:cs="Times New Roman"/>
          <w:b/>
        </w:rPr>
      </w:pPr>
      <w:r>
        <w:rPr>
          <w:rFonts w:ascii="Times New Roman" w:hAnsi="Times New Roman" w:cs="Times New Roman"/>
          <w:b/>
        </w:rPr>
        <w:t xml:space="preserve">Edited Special Journal Issues </w:t>
      </w:r>
    </w:p>
    <w:p w14:paraId="790FE3B1" w14:textId="77777777" w:rsidR="00485AB7" w:rsidRPr="00775379" w:rsidRDefault="00485AB7" w:rsidP="00485AB7">
      <w:pPr>
        <w:spacing w:after="0" w:line="240" w:lineRule="auto"/>
        <w:ind w:left="1350" w:hanging="1350"/>
        <w:rPr>
          <w:rFonts w:ascii="Times New Roman" w:hAnsi="Times New Roman" w:cs="Times New Roman"/>
          <w:b/>
        </w:rPr>
      </w:pPr>
    </w:p>
    <w:p w14:paraId="719F0225" w14:textId="5F3978C1" w:rsidR="00485AB7" w:rsidRDefault="00E917A9" w:rsidP="00010113">
      <w:pPr>
        <w:spacing w:after="120" w:line="240" w:lineRule="auto"/>
        <w:ind w:left="1354" w:hanging="1354"/>
        <w:rPr>
          <w:rFonts w:ascii="Times New Roman" w:hAnsi="Times New Roman" w:cs="Times New Roman"/>
        </w:rPr>
      </w:pPr>
      <w:r>
        <w:rPr>
          <w:rFonts w:ascii="Times New Roman" w:hAnsi="Times New Roman" w:cs="Times New Roman"/>
        </w:rPr>
        <w:t>2024</w:t>
      </w:r>
      <w:r w:rsidR="00485AB7">
        <w:rPr>
          <w:rFonts w:ascii="Times New Roman" w:hAnsi="Times New Roman" w:cs="Times New Roman"/>
        </w:rPr>
        <w:tab/>
      </w:r>
      <w:r>
        <w:rPr>
          <w:rFonts w:ascii="Times New Roman" w:hAnsi="Times New Roman" w:cs="Times New Roman"/>
        </w:rPr>
        <w:t xml:space="preserve">(Forthcoming) </w:t>
      </w:r>
      <w:r w:rsidR="00485AB7">
        <w:rPr>
          <w:rFonts w:ascii="Times New Roman" w:hAnsi="Times New Roman" w:cs="Times New Roman"/>
        </w:rPr>
        <w:t xml:space="preserve">(co-edited with Britt Halvorson) “Problems of Citation in the Study of Religion: Who Do We Cite and Why?” </w:t>
      </w:r>
      <w:r w:rsidR="00485AB7" w:rsidRPr="00485AB7">
        <w:rPr>
          <w:rFonts w:ascii="Times New Roman" w:hAnsi="Times New Roman" w:cs="Times New Roman"/>
          <w:i/>
          <w:iCs/>
        </w:rPr>
        <w:t>Studies in Religion/Sciences Religieuses</w:t>
      </w:r>
      <w:r w:rsidR="00DC29A7">
        <w:rPr>
          <w:rFonts w:ascii="Times New Roman" w:hAnsi="Times New Roman" w:cs="Times New Roman"/>
          <w:i/>
          <w:iCs/>
        </w:rPr>
        <w:t xml:space="preserve"> </w:t>
      </w:r>
      <w:r w:rsidR="00DC29A7">
        <w:rPr>
          <w:rFonts w:ascii="Times New Roman" w:hAnsi="Times New Roman" w:cs="Times New Roman"/>
        </w:rPr>
        <w:t>53</w:t>
      </w:r>
      <w:r w:rsidR="00485AB7">
        <w:rPr>
          <w:rFonts w:ascii="Times New Roman" w:hAnsi="Times New Roman" w:cs="Times New Roman"/>
        </w:rPr>
        <w:t>.</w:t>
      </w:r>
    </w:p>
    <w:p w14:paraId="25A05734" w14:textId="77777777" w:rsidR="0099582B" w:rsidRPr="00775379" w:rsidRDefault="0099582B" w:rsidP="00DB11B8">
      <w:pPr>
        <w:spacing w:after="0" w:line="240" w:lineRule="auto"/>
        <w:ind w:left="1350" w:hanging="1350"/>
        <w:rPr>
          <w:rFonts w:ascii="Times New Roman" w:hAnsi="Times New Roman" w:cs="Times New Roman"/>
          <w:b/>
        </w:rPr>
      </w:pPr>
    </w:p>
    <w:p w14:paraId="5CFE512D" w14:textId="1DBBA08F" w:rsidR="00DB11B8" w:rsidRDefault="00DB11B8" w:rsidP="00DB11B8">
      <w:pPr>
        <w:spacing w:after="0" w:line="240" w:lineRule="auto"/>
        <w:ind w:left="1350" w:hanging="1350"/>
        <w:rPr>
          <w:rFonts w:ascii="Times New Roman" w:hAnsi="Times New Roman" w:cs="Times New Roman"/>
          <w:b/>
        </w:rPr>
      </w:pPr>
      <w:r w:rsidRPr="00775379">
        <w:rPr>
          <w:rFonts w:ascii="Times New Roman" w:hAnsi="Times New Roman" w:cs="Times New Roman"/>
          <w:b/>
        </w:rPr>
        <w:t>Journal Articles</w:t>
      </w:r>
      <w:r w:rsidR="00485AB7">
        <w:rPr>
          <w:rFonts w:ascii="Times New Roman" w:hAnsi="Times New Roman" w:cs="Times New Roman"/>
          <w:b/>
        </w:rPr>
        <w:t xml:space="preserve"> (Peer-Reviewed)</w:t>
      </w:r>
    </w:p>
    <w:p w14:paraId="237D07A9" w14:textId="77777777" w:rsidR="00DB11B8" w:rsidRPr="00775379" w:rsidRDefault="00DB11B8" w:rsidP="00DB11B8">
      <w:pPr>
        <w:spacing w:after="0" w:line="240" w:lineRule="auto"/>
        <w:ind w:left="1350" w:hanging="1350"/>
        <w:rPr>
          <w:rFonts w:ascii="Times New Roman" w:hAnsi="Times New Roman" w:cs="Times New Roman"/>
          <w:b/>
        </w:rPr>
      </w:pPr>
    </w:p>
    <w:p w14:paraId="3C4F711B" w14:textId="12675513" w:rsidR="00485AB7" w:rsidRDefault="00E917A9" w:rsidP="00010113">
      <w:pPr>
        <w:spacing w:after="120" w:line="240" w:lineRule="auto"/>
        <w:ind w:left="1354" w:hanging="1354"/>
        <w:rPr>
          <w:rFonts w:ascii="Times New Roman" w:hAnsi="Times New Roman" w:cs="Times New Roman"/>
        </w:rPr>
      </w:pPr>
      <w:r>
        <w:rPr>
          <w:rFonts w:ascii="Times New Roman" w:hAnsi="Times New Roman" w:cs="Times New Roman"/>
        </w:rPr>
        <w:t>2024</w:t>
      </w:r>
      <w:r w:rsidR="00485AB7">
        <w:rPr>
          <w:rFonts w:ascii="Times New Roman" w:hAnsi="Times New Roman" w:cs="Times New Roman"/>
        </w:rPr>
        <w:tab/>
      </w:r>
      <w:r>
        <w:rPr>
          <w:rFonts w:ascii="Times New Roman" w:hAnsi="Times New Roman" w:cs="Times New Roman"/>
        </w:rPr>
        <w:t xml:space="preserve">(Forthcoming) </w:t>
      </w:r>
      <w:r w:rsidR="00485AB7">
        <w:rPr>
          <w:rFonts w:ascii="Times New Roman" w:hAnsi="Times New Roman" w:cs="Times New Roman"/>
        </w:rPr>
        <w:t xml:space="preserve">“Feminist Cites: A Review of Feminist Relations to and Citations of the Canon,” </w:t>
      </w:r>
      <w:r w:rsidR="00485AB7" w:rsidRPr="00485AB7">
        <w:rPr>
          <w:rFonts w:ascii="Times New Roman" w:hAnsi="Times New Roman" w:cs="Times New Roman"/>
          <w:i/>
          <w:iCs/>
        </w:rPr>
        <w:t>Studies in Religion/Sciences Religieuses</w:t>
      </w:r>
      <w:r w:rsidR="00DC29A7">
        <w:rPr>
          <w:rFonts w:ascii="Times New Roman" w:hAnsi="Times New Roman" w:cs="Times New Roman"/>
          <w:i/>
          <w:iCs/>
        </w:rPr>
        <w:t xml:space="preserve"> </w:t>
      </w:r>
      <w:r w:rsidR="00DC29A7">
        <w:rPr>
          <w:rFonts w:ascii="Times New Roman" w:hAnsi="Times New Roman" w:cs="Times New Roman"/>
        </w:rPr>
        <w:t>53</w:t>
      </w:r>
      <w:r w:rsidR="00E77C8B">
        <w:rPr>
          <w:rFonts w:ascii="Times New Roman" w:hAnsi="Times New Roman" w:cs="Times New Roman"/>
        </w:rPr>
        <w:t xml:space="preserve"> (early online publication at </w:t>
      </w:r>
      <w:hyperlink r:id="rId7" w:history="1">
        <w:r w:rsidR="00E77C8B" w:rsidRPr="004621A7">
          <w:rPr>
            <w:rStyle w:val="Hyperlink"/>
            <w:rFonts w:ascii="Times New Roman" w:hAnsi="Times New Roman" w:cs="Times New Roman"/>
          </w:rPr>
          <w:t>https://doi.org/10.1177/00084298231212202</w:t>
        </w:r>
      </w:hyperlink>
      <w:r w:rsidR="00E77C8B">
        <w:rPr>
          <w:rFonts w:ascii="Times New Roman" w:hAnsi="Times New Roman" w:cs="Times New Roman"/>
        </w:rPr>
        <w:t>).</w:t>
      </w:r>
    </w:p>
    <w:p w14:paraId="67352A8F" w14:textId="2616821D" w:rsidR="009A5ACB" w:rsidRDefault="00E917A9" w:rsidP="00010113">
      <w:pPr>
        <w:spacing w:after="120" w:line="240" w:lineRule="auto"/>
        <w:ind w:left="1354" w:hanging="1354"/>
        <w:rPr>
          <w:rFonts w:ascii="Times New Roman" w:hAnsi="Times New Roman" w:cs="Times New Roman"/>
        </w:rPr>
      </w:pPr>
      <w:r>
        <w:rPr>
          <w:rFonts w:ascii="Times New Roman" w:hAnsi="Times New Roman" w:cs="Times New Roman"/>
        </w:rPr>
        <w:lastRenderedPageBreak/>
        <w:t>2024</w:t>
      </w:r>
      <w:r w:rsidR="009A5ACB" w:rsidRPr="00F979C2">
        <w:rPr>
          <w:rFonts w:ascii="Times New Roman" w:hAnsi="Times New Roman" w:cs="Times New Roman"/>
        </w:rPr>
        <w:tab/>
        <w:t xml:space="preserve">“The Religious Feminist Subject as Material-Discursive Circuit: A Christian Woman Reads and Re-Reads Eve,” </w:t>
      </w:r>
      <w:r w:rsidR="009A5ACB" w:rsidRPr="00F979C2">
        <w:rPr>
          <w:rFonts w:ascii="Times New Roman" w:hAnsi="Times New Roman" w:cs="Times New Roman"/>
          <w:i/>
          <w:iCs/>
        </w:rPr>
        <w:t xml:space="preserve">Religion </w:t>
      </w:r>
      <w:r w:rsidR="002B028D">
        <w:rPr>
          <w:rFonts w:ascii="Times New Roman" w:hAnsi="Times New Roman" w:cs="Times New Roman"/>
          <w:i/>
          <w:iCs/>
        </w:rPr>
        <w:t>&amp;</w:t>
      </w:r>
      <w:r w:rsidR="009A5ACB" w:rsidRPr="00F979C2">
        <w:rPr>
          <w:rFonts w:ascii="Times New Roman" w:hAnsi="Times New Roman" w:cs="Times New Roman"/>
          <w:i/>
          <w:iCs/>
        </w:rPr>
        <w:t xml:space="preserve"> Gender</w:t>
      </w:r>
      <w:r w:rsidR="009A5ACB">
        <w:rPr>
          <w:rFonts w:ascii="Times New Roman" w:hAnsi="Times New Roman" w:cs="Times New Roman"/>
        </w:rPr>
        <w:t xml:space="preserve"> </w:t>
      </w:r>
      <w:r w:rsidR="00DC29A7">
        <w:rPr>
          <w:rFonts w:ascii="Times New Roman" w:hAnsi="Times New Roman" w:cs="Times New Roman"/>
        </w:rPr>
        <w:t>14</w:t>
      </w:r>
      <w:r w:rsidR="00F27746">
        <w:rPr>
          <w:rFonts w:ascii="Times New Roman" w:hAnsi="Times New Roman" w:cs="Times New Roman"/>
        </w:rPr>
        <w:t>(1), 153</w:t>
      </w:r>
      <w:r w:rsidR="00F27746" w:rsidRPr="0012388D">
        <w:rPr>
          <w:rFonts w:ascii="Times New Roman" w:hAnsi="Times New Roman" w:cs="Times New Roman"/>
        </w:rPr>
        <w:t>–</w:t>
      </w:r>
      <w:r w:rsidR="00F27746">
        <w:rPr>
          <w:rFonts w:ascii="Times New Roman" w:hAnsi="Times New Roman" w:cs="Times New Roman"/>
        </w:rPr>
        <w:t>172.</w:t>
      </w:r>
      <w:r w:rsidR="00DC29A7">
        <w:rPr>
          <w:rFonts w:ascii="Times New Roman" w:hAnsi="Times New Roman" w:cs="Times New Roman"/>
        </w:rPr>
        <w:t xml:space="preserve"> </w:t>
      </w:r>
    </w:p>
    <w:p w14:paraId="01BB588B" w14:textId="5E5EA9CD" w:rsidR="00171793" w:rsidRDefault="00CE391F" w:rsidP="00010113">
      <w:pPr>
        <w:spacing w:after="120" w:line="240" w:lineRule="auto"/>
        <w:ind w:left="1354" w:hanging="1354"/>
        <w:rPr>
          <w:rFonts w:ascii="Times New Roman" w:hAnsi="Times New Roman" w:cs="Times New Roman"/>
        </w:rPr>
      </w:pPr>
      <w:bookmarkStart w:id="1" w:name="_Hlk130032333"/>
      <w:r>
        <w:rPr>
          <w:rFonts w:ascii="Times New Roman" w:hAnsi="Times New Roman" w:cs="Times New Roman"/>
        </w:rPr>
        <w:t>2023</w:t>
      </w:r>
      <w:r w:rsidR="008B3160" w:rsidRPr="001D180B">
        <w:rPr>
          <w:rFonts w:ascii="Times New Roman" w:hAnsi="Times New Roman" w:cs="Times New Roman"/>
        </w:rPr>
        <w:tab/>
        <w:t xml:space="preserve">“Mapping Eve: A New Materialist Approach to Concept Maps as ‘Working Objects’ in the Humanities Classroom,” </w:t>
      </w:r>
      <w:r w:rsidR="008B3160" w:rsidRPr="001D180B">
        <w:rPr>
          <w:rFonts w:ascii="Times New Roman" w:hAnsi="Times New Roman" w:cs="Times New Roman"/>
          <w:i/>
          <w:iCs/>
        </w:rPr>
        <w:t xml:space="preserve">Arts </w:t>
      </w:r>
      <w:r w:rsidR="008B3160">
        <w:rPr>
          <w:rFonts w:ascii="Times New Roman" w:hAnsi="Times New Roman" w:cs="Times New Roman"/>
          <w:i/>
          <w:iCs/>
        </w:rPr>
        <w:t>and</w:t>
      </w:r>
      <w:r w:rsidR="008B3160" w:rsidRPr="001D180B">
        <w:rPr>
          <w:rFonts w:ascii="Times New Roman" w:hAnsi="Times New Roman" w:cs="Times New Roman"/>
          <w:i/>
          <w:iCs/>
        </w:rPr>
        <w:t xml:space="preserve"> Humanities in Higher Education</w:t>
      </w:r>
      <w:r w:rsidR="00171793">
        <w:rPr>
          <w:rFonts w:ascii="Times New Roman" w:hAnsi="Times New Roman" w:cs="Times New Roman"/>
          <w:i/>
          <w:iCs/>
        </w:rPr>
        <w:t xml:space="preserve"> </w:t>
      </w:r>
      <w:r>
        <w:rPr>
          <w:rFonts w:ascii="Times New Roman" w:hAnsi="Times New Roman" w:cs="Times New Roman"/>
        </w:rPr>
        <w:t>22(4), 424</w:t>
      </w:r>
      <w:r w:rsidRPr="0012388D">
        <w:rPr>
          <w:rFonts w:ascii="Times New Roman" w:hAnsi="Times New Roman" w:cs="Times New Roman"/>
        </w:rPr>
        <w:t>–</w:t>
      </w:r>
      <w:r>
        <w:rPr>
          <w:rFonts w:ascii="Times New Roman" w:hAnsi="Times New Roman" w:cs="Times New Roman"/>
        </w:rPr>
        <w:t>443</w:t>
      </w:r>
      <w:r w:rsidR="00171793">
        <w:rPr>
          <w:rFonts w:ascii="Times New Roman" w:hAnsi="Times New Roman" w:cs="Times New Roman"/>
        </w:rPr>
        <w:t xml:space="preserve">. </w:t>
      </w:r>
    </w:p>
    <w:bookmarkEnd w:id="1"/>
    <w:p w14:paraId="6C3FCAF9" w14:textId="54613122" w:rsidR="00195612" w:rsidRDefault="00D82A96" w:rsidP="00010113">
      <w:pPr>
        <w:spacing w:after="120" w:line="240" w:lineRule="auto"/>
        <w:ind w:left="1354" w:hanging="1354"/>
        <w:rPr>
          <w:rFonts w:ascii="Times New Roman" w:hAnsi="Times New Roman" w:cs="Times New Roman"/>
        </w:rPr>
      </w:pPr>
      <w:r>
        <w:rPr>
          <w:rFonts w:ascii="Times New Roman" w:hAnsi="Times New Roman" w:cs="Times New Roman"/>
        </w:rPr>
        <w:t>2023</w:t>
      </w:r>
      <w:r w:rsidR="00195612" w:rsidRPr="004359AE">
        <w:rPr>
          <w:rFonts w:ascii="Times New Roman" w:hAnsi="Times New Roman" w:cs="Times New Roman"/>
        </w:rPr>
        <w:tab/>
        <w:t xml:space="preserve">“Protestant Replications: The Conversion, Ordination, and Schism of a Zulu Bishop in Colonial </w:t>
      </w:r>
      <w:r w:rsidR="00FD19CC">
        <w:rPr>
          <w:rFonts w:ascii="Times New Roman" w:hAnsi="Times New Roman" w:cs="Times New Roman"/>
        </w:rPr>
        <w:t>Natal</w:t>
      </w:r>
      <w:r w:rsidR="00195612" w:rsidRPr="004359AE">
        <w:rPr>
          <w:rFonts w:ascii="Times New Roman" w:hAnsi="Times New Roman" w:cs="Times New Roman"/>
        </w:rPr>
        <w:t xml:space="preserve">,” </w:t>
      </w:r>
      <w:r w:rsidR="00195612" w:rsidRPr="004359AE">
        <w:rPr>
          <w:rFonts w:ascii="Times New Roman" w:hAnsi="Times New Roman" w:cs="Times New Roman"/>
          <w:i/>
          <w:iCs/>
        </w:rPr>
        <w:t>Journal of Religion in Africa</w:t>
      </w:r>
      <w:r w:rsidR="002E60F7">
        <w:rPr>
          <w:rFonts w:ascii="Times New Roman" w:hAnsi="Times New Roman" w:cs="Times New Roman"/>
        </w:rPr>
        <w:t xml:space="preserve"> 53(2)</w:t>
      </w:r>
      <w:r>
        <w:rPr>
          <w:rFonts w:ascii="Times New Roman" w:hAnsi="Times New Roman" w:cs="Times New Roman"/>
        </w:rPr>
        <w:t>, 138</w:t>
      </w:r>
      <w:r w:rsidRPr="0012388D">
        <w:rPr>
          <w:rFonts w:ascii="Times New Roman" w:hAnsi="Times New Roman" w:cs="Times New Roman"/>
        </w:rPr>
        <w:t>–</w:t>
      </w:r>
      <w:r>
        <w:rPr>
          <w:rFonts w:ascii="Times New Roman" w:hAnsi="Times New Roman" w:cs="Times New Roman"/>
        </w:rPr>
        <w:t>171</w:t>
      </w:r>
      <w:r w:rsidR="002E60F7">
        <w:rPr>
          <w:rFonts w:ascii="Times New Roman" w:hAnsi="Times New Roman" w:cs="Times New Roman"/>
        </w:rPr>
        <w:t>.</w:t>
      </w:r>
    </w:p>
    <w:p w14:paraId="0E9BAFD8" w14:textId="54FA4C3F"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2022</w:t>
      </w:r>
      <w:r w:rsidRPr="0012388D">
        <w:rPr>
          <w:rFonts w:ascii="Times New Roman" w:hAnsi="Times New Roman" w:cs="Times New Roman"/>
        </w:rPr>
        <w:tab/>
        <w:t xml:space="preserve">“Value Moves in Multiple Ways: Ethical Values, the Anthropology of Christianity, and an Example of Women and Movement,” </w:t>
      </w:r>
      <w:r w:rsidRPr="0012388D">
        <w:rPr>
          <w:rFonts w:ascii="Times New Roman" w:hAnsi="Times New Roman" w:cs="Times New Roman"/>
          <w:i/>
          <w:iCs/>
        </w:rPr>
        <w:t>Anthropological Theory</w:t>
      </w:r>
      <w:r w:rsidRPr="0012388D">
        <w:rPr>
          <w:rFonts w:ascii="Times New Roman" w:hAnsi="Times New Roman" w:cs="Times New Roman"/>
        </w:rPr>
        <w:t xml:space="preserve"> </w:t>
      </w:r>
      <w:r w:rsidR="003A2B82">
        <w:rPr>
          <w:rFonts w:ascii="Times New Roman" w:hAnsi="Times New Roman" w:cs="Times New Roman"/>
        </w:rPr>
        <w:t>22</w:t>
      </w:r>
      <w:r w:rsidRPr="0012388D">
        <w:rPr>
          <w:rFonts w:ascii="Times New Roman" w:hAnsi="Times New Roman" w:cs="Times New Roman"/>
        </w:rPr>
        <w:t>(</w:t>
      </w:r>
      <w:r w:rsidR="003A2B82">
        <w:rPr>
          <w:rFonts w:ascii="Times New Roman" w:hAnsi="Times New Roman" w:cs="Times New Roman"/>
        </w:rPr>
        <w:t>3), 273</w:t>
      </w:r>
      <w:r w:rsidR="003A2B82" w:rsidRPr="0012388D">
        <w:rPr>
          <w:rFonts w:ascii="Times New Roman" w:hAnsi="Times New Roman" w:cs="Times New Roman"/>
        </w:rPr>
        <w:t>–</w:t>
      </w:r>
      <w:r w:rsidR="003A2B82">
        <w:rPr>
          <w:rFonts w:ascii="Times New Roman" w:hAnsi="Times New Roman" w:cs="Times New Roman"/>
        </w:rPr>
        <w:t>293.</w:t>
      </w:r>
    </w:p>
    <w:p w14:paraId="05B5B5F5" w14:textId="74C74C9A"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2021</w:t>
      </w:r>
      <w:r w:rsidRPr="0012388D">
        <w:rPr>
          <w:rFonts w:ascii="Times New Roman" w:hAnsi="Times New Roman" w:cs="Times New Roman"/>
        </w:rPr>
        <w:tab/>
        <w:t>(</w:t>
      </w:r>
      <w:r w:rsidR="00485AB7">
        <w:rPr>
          <w:rFonts w:ascii="Times New Roman" w:hAnsi="Times New Roman" w:cs="Times New Roman"/>
        </w:rPr>
        <w:t xml:space="preserve">co-authored </w:t>
      </w:r>
      <w:r w:rsidRPr="0012388D">
        <w:rPr>
          <w:rFonts w:ascii="Times New Roman" w:hAnsi="Times New Roman" w:cs="Times New Roman"/>
        </w:rPr>
        <w:t xml:space="preserve">with Britt Halvorson) “Reconnecting Language and Materiality in Christian Reading: A Comparative Analysis of Two Groups of Protestant Women,” </w:t>
      </w:r>
      <w:r w:rsidRPr="0012388D">
        <w:rPr>
          <w:rFonts w:ascii="Times New Roman" w:hAnsi="Times New Roman" w:cs="Times New Roman"/>
          <w:i/>
          <w:iCs/>
        </w:rPr>
        <w:t>Comparative Studies in Society and History</w:t>
      </w:r>
      <w:r w:rsidRPr="0012388D">
        <w:rPr>
          <w:rFonts w:ascii="Times New Roman" w:hAnsi="Times New Roman" w:cs="Times New Roman"/>
        </w:rPr>
        <w:t xml:space="preserve"> 63(2), 499–529.</w:t>
      </w:r>
    </w:p>
    <w:p w14:paraId="27122C3B"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2021</w:t>
      </w:r>
      <w:r w:rsidRPr="0012388D">
        <w:rPr>
          <w:rFonts w:ascii="Times New Roman" w:hAnsi="Times New Roman" w:cs="Times New Roman"/>
        </w:rPr>
        <w:tab/>
        <w:t xml:space="preserve">“The Importance of Making-While-Reading for Undergraduate Readers: An Example of Inductive SoTL,” </w:t>
      </w:r>
      <w:r w:rsidRPr="0012388D">
        <w:rPr>
          <w:rFonts w:ascii="Times New Roman" w:hAnsi="Times New Roman" w:cs="Times New Roman"/>
          <w:i/>
          <w:iCs/>
        </w:rPr>
        <w:t xml:space="preserve">Teaching &amp; Learning Inquiry </w:t>
      </w:r>
      <w:r w:rsidRPr="0012388D">
        <w:rPr>
          <w:rFonts w:ascii="Times New Roman" w:hAnsi="Times New Roman" w:cs="Times New Roman"/>
        </w:rPr>
        <w:t>9(1), 27–44.</w:t>
      </w:r>
    </w:p>
    <w:p w14:paraId="7F379E0F"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2020</w:t>
      </w:r>
      <w:r w:rsidRPr="0012388D">
        <w:rPr>
          <w:rFonts w:ascii="Times New Roman" w:hAnsi="Times New Roman" w:cs="Times New Roman"/>
        </w:rPr>
        <w:tab/>
        <w:t xml:space="preserve">“An Ethics of Response: Protestant Christians’ Relation to God and Elsewheres,” </w:t>
      </w:r>
      <w:r w:rsidRPr="0012388D">
        <w:rPr>
          <w:rFonts w:ascii="Times New Roman" w:hAnsi="Times New Roman" w:cs="Times New Roman"/>
          <w:i/>
        </w:rPr>
        <w:t>Religion and Society</w:t>
      </w:r>
      <w:r w:rsidRPr="0012388D">
        <w:rPr>
          <w:rFonts w:ascii="Times New Roman" w:hAnsi="Times New Roman" w:cs="Times New Roman"/>
        </w:rPr>
        <w:t xml:space="preserve"> 11, 120–132.</w:t>
      </w:r>
    </w:p>
    <w:p w14:paraId="13B7A25C" w14:textId="77777777" w:rsidR="00DB11B8" w:rsidRPr="0012388D" w:rsidRDefault="00DB11B8" w:rsidP="00010113">
      <w:pPr>
        <w:spacing w:after="120" w:line="240" w:lineRule="auto"/>
        <w:ind w:left="1354" w:hanging="1354"/>
        <w:rPr>
          <w:rFonts w:ascii="Times New Roman" w:hAnsi="Times New Roman" w:cs="Times New Roman"/>
        </w:rPr>
      </w:pPr>
      <w:bookmarkStart w:id="2" w:name="_Hlk532294189"/>
      <w:r w:rsidRPr="0012388D">
        <w:rPr>
          <w:rFonts w:ascii="Times New Roman" w:hAnsi="Times New Roman" w:cs="Times New Roman"/>
        </w:rPr>
        <w:t xml:space="preserve">2019 </w:t>
      </w:r>
      <w:r w:rsidRPr="0012388D">
        <w:rPr>
          <w:rFonts w:ascii="Times New Roman" w:hAnsi="Times New Roman" w:cs="Times New Roman"/>
        </w:rPr>
        <w:tab/>
        <w:t xml:space="preserve">“Bringing Reading into the Classroom: Using Active Learning to Practice the Invisible Skill,” </w:t>
      </w:r>
      <w:r w:rsidRPr="0012388D">
        <w:rPr>
          <w:rFonts w:ascii="Times New Roman" w:hAnsi="Times New Roman" w:cs="Times New Roman"/>
          <w:i/>
        </w:rPr>
        <w:t>International Journal of Teaching &amp; Learning in Higher Education</w:t>
      </w:r>
      <w:r w:rsidRPr="0012388D">
        <w:rPr>
          <w:rFonts w:ascii="Times New Roman" w:hAnsi="Times New Roman" w:cs="Times New Roman"/>
        </w:rPr>
        <w:t xml:space="preserve"> 31(3), 512–523.</w:t>
      </w:r>
    </w:p>
    <w:bookmarkEnd w:id="2"/>
    <w:p w14:paraId="06DC4F1C"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2019</w:t>
      </w:r>
      <w:r w:rsidRPr="0012388D">
        <w:rPr>
          <w:rFonts w:ascii="Times New Roman" w:hAnsi="Times New Roman" w:cs="Times New Roman"/>
        </w:rPr>
        <w:tab/>
        <w:t xml:space="preserve">“From Reading to Thinking: Student Lines of Thought in a Seminar on Christianity and Colonialism,” </w:t>
      </w:r>
      <w:r w:rsidRPr="0012388D">
        <w:rPr>
          <w:rFonts w:ascii="Times New Roman" w:hAnsi="Times New Roman" w:cs="Times New Roman"/>
          <w:i/>
        </w:rPr>
        <w:t>Teaching Theology &amp; Religion</w:t>
      </w:r>
      <w:r w:rsidRPr="0012388D">
        <w:rPr>
          <w:rFonts w:ascii="Times New Roman" w:hAnsi="Times New Roman" w:cs="Times New Roman"/>
        </w:rPr>
        <w:t xml:space="preserve"> 22(3), 161–175.</w:t>
      </w:r>
    </w:p>
    <w:p w14:paraId="4CD394AD"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2018</w:t>
      </w:r>
      <w:r w:rsidRPr="0012388D">
        <w:rPr>
          <w:rFonts w:ascii="Times New Roman" w:hAnsi="Times New Roman" w:cs="Times New Roman"/>
        </w:rPr>
        <w:tab/>
        <w:t xml:space="preserve">“Beyond Mediation: An Anthropological Understanding of the Relationship between Humans, Materiality, and Transcendence in Protestant Christianity,” </w:t>
      </w:r>
      <w:r w:rsidRPr="0012388D">
        <w:rPr>
          <w:rFonts w:ascii="Times New Roman" w:hAnsi="Times New Roman" w:cs="Times New Roman"/>
          <w:i/>
        </w:rPr>
        <w:t>Journal of the American Academy of Religion</w:t>
      </w:r>
      <w:r w:rsidRPr="0012388D">
        <w:rPr>
          <w:rFonts w:ascii="Times New Roman" w:hAnsi="Times New Roman" w:cs="Times New Roman"/>
        </w:rPr>
        <w:t xml:space="preserve"> 86(2), 425–453. </w:t>
      </w:r>
    </w:p>
    <w:p w14:paraId="6BFB90D4"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2016</w:t>
      </w:r>
      <w:r w:rsidRPr="0012388D">
        <w:rPr>
          <w:rFonts w:ascii="Times New Roman" w:hAnsi="Times New Roman" w:cs="Times New Roman"/>
        </w:rPr>
        <w:tab/>
        <w:t xml:space="preserve">“Christianity, Place/Space, and Anthropology: Thinking Across Recent Research on Evangelical Place-Making,” </w:t>
      </w:r>
      <w:r w:rsidRPr="0012388D">
        <w:rPr>
          <w:rFonts w:ascii="Times New Roman" w:hAnsi="Times New Roman" w:cs="Times New Roman"/>
          <w:i/>
          <w:iCs/>
        </w:rPr>
        <w:t>Religion</w:t>
      </w:r>
      <w:r w:rsidRPr="0012388D">
        <w:rPr>
          <w:rFonts w:ascii="Times New Roman" w:hAnsi="Times New Roman" w:cs="Times New Roman"/>
        </w:rPr>
        <w:t xml:space="preserve"> 46(3), 331–358.</w:t>
      </w:r>
    </w:p>
    <w:p w14:paraId="5A18ABE4" w14:textId="77777777" w:rsidR="00485AB7" w:rsidRPr="00775379" w:rsidRDefault="00485AB7" w:rsidP="00485AB7">
      <w:pPr>
        <w:spacing w:after="0" w:line="240" w:lineRule="auto"/>
        <w:rPr>
          <w:rFonts w:ascii="Times New Roman" w:hAnsi="Times New Roman" w:cs="Times New Roman"/>
          <w:b/>
        </w:rPr>
      </w:pPr>
    </w:p>
    <w:p w14:paraId="7F874036" w14:textId="4944757F" w:rsidR="00485AB7" w:rsidRPr="0029343C" w:rsidRDefault="00485AB7" w:rsidP="00485AB7">
      <w:pPr>
        <w:spacing w:after="0" w:line="240" w:lineRule="auto"/>
        <w:ind w:left="1350" w:hanging="1350"/>
        <w:rPr>
          <w:rFonts w:ascii="Times New Roman" w:hAnsi="Times New Roman" w:cs="Times New Roman"/>
          <w:b/>
        </w:rPr>
      </w:pPr>
      <w:r>
        <w:rPr>
          <w:rFonts w:ascii="Times New Roman" w:hAnsi="Times New Roman" w:cs="Times New Roman"/>
          <w:b/>
        </w:rPr>
        <w:t>Journal Articles (Editor-Reviewed)</w:t>
      </w:r>
    </w:p>
    <w:p w14:paraId="02B75786" w14:textId="77777777" w:rsidR="00485AB7" w:rsidRPr="0077270A" w:rsidRDefault="00485AB7" w:rsidP="00485AB7">
      <w:pPr>
        <w:spacing w:after="0" w:line="240" w:lineRule="auto"/>
        <w:ind w:left="1354" w:hanging="1354"/>
        <w:rPr>
          <w:rFonts w:ascii="Times New Roman" w:hAnsi="Times New Roman" w:cs="Times New Roman"/>
        </w:rPr>
      </w:pPr>
    </w:p>
    <w:p w14:paraId="4EA5658D" w14:textId="24FDCB4C" w:rsidR="00485AB7" w:rsidRPr="0077270A" w:rsidRDefault="00E917A9" w:rsidP="00010113">
      <w:pPr>
        <w:spacing w:after="120" w:line="240" w:lineRule="auto"/>
        <w:ind w:left="1354" w:hanging="1354"/>
        <w:rPr>
          <w:rFonts w:ascii="Times New Roman" w:hAnsi="Times New Roman" w:cs="Times New Roman"/>
        </w:rPr>
      </w:pPr>
      <w:r>
        <w:rPr>
          <w:rFonts w:ascii="Times New Roman" w:hAnsi="Times New Roman" w:cs="Times New Roman"/>
        </w:rPr>
        <w:t>2024</w:t>
      </w:r>
      <w:r w:rsidR="00485AB7" w:rsidRPr="0077270A">
        <w:rPr>
          <w:rFonts w:ascii="Times New Roman" w:hAnsi="Times New Roman" w:cs="Times New Roman"/>
        </w:rPr>
        <w:tab/>
      </w:r>
      <w:r>
        <w:rPr>
          <w:rFonts w:ascii="Times New Roman" w:hAnsi="Times New Roman" w:cs="Times New Roman"/>
        </w:rPr>
        <w:t xml:space="preserve">(Forthcoming) </w:t>
      </w:r>
      <w:r w:rsidR="00485AB7">
        <w:rPr>
          <w:rFonts w:ascii="Times New Roman" w:hAnsi="Times New Roman" w:cs="Times New Roman"/>
        </w:rPr>
        <w:t xml:space="preserve">(co-authored with Britt Halvorson) </w:t>
      </w:r>
      <w:r w:rsidR="00485AB7" w:rsidRPr="0029343C">
        <w:rPr>
          <w:rFonts w:ascii="Times New Roman" w:hAnsi="Times New Roman" w:cs="Times New Roman"/>
        </w:rPr>
        <w:t>“</w:t>
      </w:r>
      <w:r w:rsidR="00485AB7">
        <w:rPr>
          <w:rFonts w:ascii="Times New Roman" w:hAnsi="Times New Roman" w:cs="Times New Roman"/>
        </w:rPr>
        <w:t xml:space="preserve">Introduction: Problems of Citation in the Study of Religion: Who Do We Cite and Why?” </w:t>
      </w:r>
      <w:r w:rsidR="00485AB7" w:rsidRPr="00485AB7">
        <w:rPr>
          <w:rFonts w:ascii="Times New Roman" w:hAnsi="Times New Roman" w:cs="Times New Roman"/>
          <w:i/>
          <w:iCs/>
        </w:rPr>
        <w:t>Studies in Religion/Sciences Religieuses</w:t>
      </w:r>
      <w:r w:rsidR="00506EF3">
        <w:rPr>
          <w:rFonts w:ascii="Times New Roman" w:hAnsi="Times New Roman" w:cs="Times New Roman"/>
          <w:i/>
          <w:iCs/>
        </w:rPr>
        <w:t xml:space="preserve"> </w:t>
      </w:r>
      <w:r w:rsidR="00506EF3">
        <w:rPr>
          <w:rFonts w:ascii="Times New Roman" w:hAnsi="Times New Roman" w:cs="Times New Roman"/>
        </w:rPr>
        <w:t>53</w:t>
      </w:r>
      <w:r w:rsidR="00485AB7" w:rsidRPr="0029343C">
        <w:rPr>
          <w:rFonts w:ascii="Times New Roman" w:hAnsi="Times New Roman" w:cs="Times New Roman"/>
        </w:rPr>
        <w:t>.</w:t>
      </w:r>
      <w:r w:rsidR="00485AB7" w:rsidRPr="0077270A">
        <w:rPr>
          <w:rFonts w:ascii="Times New Roman" w:hAnsi="Times New Roman" w:cs="Times New Roman"/>
        </w:rPr>
        <w:t xml:space="preserve"> </w:t>
      </w:r>
    </w:p>
    <w:p w14:paraId="32DC5D5A" w14:textId="77777777" w:rsidR="0099582B" w:rsidRPr="00775379" w:rsidRDefault="0099582B" w:rsidP="008451D0">
      <w:pPr>
        <w:spacing w:after="0" w:line="240" w:lineRule="auto"/>
        <w:rPr>
          <w:rFonts w:ascii="Times New Roman" w:hAnsi="Times New Roman" w:cs="Times New Roman"/>
          <w:b/>
        </w:rPr>
      </w:pPr>
    </w:p>
    <w:p w14:paraId="4957AFDF" w14:textId="19B82681" w:rsidR="0029343C" w:rsidRPr="0029343C" w:rsidRDefault="0029343C" w:rsidP="0029343C">
      <w:pPr>
        <w:spacing w:after="0" w:line="240" w:lineRule="auto"/>
        <w:ind w:left="1350" w:hanging="1350"/>
        <w:rPr>
          <w:rFonts w:ascii="Times New Roman" w:hAnsi="Times New Roman" w:cs="Times New Roman"/>
          <w:b/>
        </w:rPr>
      </w:pPr>
      <w:r w:rsidRPr="0029343C">
        <w:rPr>
          <w:rFonts w:ascii="Times New Roman" w:hAnsi="Times New Roman" w:cs="Times New Roman"/>
          <w:b/>
        </w:rPr>
        <w:t>Book Chapters</w:t>
      </w:r>
      <w:r w:rsidR="00485AB7">
        <w:rPr>
          <w:rFonts w:ascii="Times New Roman" w:hAnsi="Times New Roman" w:cs="Times New Roman"/>
          <w:b/>
        </w:rPr>
        <w:t xml:space="preserve"> </w:t>
      </w:r>
      <w:r w:rsidR="009005A2">
        <w:rPr>
          <w:rFonts w:ascii="Times New Roman" w:hAnsi="Times New Roman" w:cs="Times New Roman"/>
          <w:b/>
        </w:rPr>
        <w:t>(Editor-Reviewed)</w:t>
      </w:r>
    </w:p>
    <w:p w14:paraId="4402CFF2" w14:textId="527B1E45" w:rsidR="0029343C" w:rsidRPr="0077270A" w:rsidRDefault="0029343C" w:rsidP="0077270A">
      <w:pPr>
        <w:spacing w:after="0" w:line="240" w:lineRule="auto"/>
        <w:ind w:left="1354" w:hanging="1354"/>
        <w:rPr>
          <w:rFonts w:ascii="Times New Roman" w:hAnsi="Times New Roman" w:cs="Times New Roman"/>
        </w:rPr>
      </w:pPr>
    </w:p>
    <w:p w14:paraId="58450C57" w14:textId="14DBE0AA" w:rsidR="0077270A" w:rsidRPr="0077270A" w:rsidRDefault="00346654" w:rsidP="00010113">
      <w:pPr>
        <w:spacing w:after="120" w:line="240" w:lineRule="auto"/>
        <w:ind w:left="1354" w:hanging="1354"/>
        <w:rPr>
          <w:rFonts w:ascii="Times New Roman" w:hAnsi="Times New Roman" w:cs="Times New Roman"/>
        </w:rPr>
      </w:pPr>
      <w:r>
        <w:rPr>
          <w:rFonts w:ascii="Times New Roman" w:hAnsi="Times New Roman" w:cs="Times New Roman"/>
        </w:rPr>
        <w:t>2024</w:t>
      </w:r>
      <w:r w:rsidR="0077270A" w:rsidRPr="0077270A">
        <w:rPr>
          <w:rFonts w:ascii="Times New Roman" w:hAnsi="Times New Roman" w:cs="Times New Roman"/>
        </w:rPr>
        <w:tab/>
      </w:r>
      <w:r w:rsidR="00AE24D3" w:rsidRPr="0029343C">
        <w:rPr>
          <w:rFonts w:ascii="Times New Roman" w:hAnsi="Times New Roman" w:cs="Times New Roman"/>
        </w:rPr>
        <w:t xml:space="preserve">“Mission Station Christianity in the Nineteenth Century: </w:t>
      </w:r>
      <w:r w:rsidR="00AE24D3">
        <w:rPr>
          <w:rFonts w:ascii="Times New Roman" w:hAnsi="Times New Roman" w:cs="Times New Roman"/>
        </w:rPr>
        <w:t>A Spatial Lens.</w:t>
      </w:r>
      <w:r w:rsidR="00AE24D3" w:rsidRPr="0029343C">
        <w:rPr>
          <w:rFonts w:ascii="Times New Roman" w:hAnsi="Times New Roman" w:cs="Times New Roman"/>
        </w:rPr>
        <w:t xml:space="preserve">” In </w:t>
      </w:r>
      <w:r w:rsidR="00AE24D3" w:rsidRPr="0029343C">
        <w:rPr>
          <w:rFonts w:ascii="Times New Roman" w:hAnsi="Times New Roman" w:cs="Times New Roman"/>
          <w:i/>
          <w:iCs/>
        </w:rPr>
        <w:t xml:space="preserve">The Palgrave Handbook of </w:t>
      </w:r>
      <w:r w:rsidR="00DC29A7">
        <w:rPr>
          <w:rFonts w:ascii="Times New Roman" w:hAnsi="Times New Roman" w:cs="Times New Roman"/>
          <w:i/>
          <w:iCs/>
        </w:rPr>
        <w:t xml:space="preserve">Christianity in </w:t>
      </w:r>
      <w:r w:rsidR="00AE24D3" w:rsidRPr="0029343C">
        <w:rPr>
          <w:rFonts w:ascii="Times New Roman" w:hAnsi="Times New Roman" w:cs="Times New Roman"/>
          <w:i/>
          <w:iCs/>
        </w:rPr>
        <w:t>Africa from Apostolic Times to the Present</w:t>
      </w:r>
      <w:r w:rsidR="00AE24D3" w:rsidRPr="0029343C">
        <w:rPr>
          <w:rFonts w:ascii="Times New Roman" w:hAnsi="Times New Roman" w:cs="Times New Roman"/>
        </w:rPr>
        <w:t>, eds. Andrew Barnes and Toyin Falola</w:t>
      </w:r>
      <w:r>
        <w:rPr>
          <w:rFonts w:ascii="Times New Roman" w:hAnsi="Times New Roman" w:cs="Times New Roman"/>
        </w:rPr>
        <w:t>, 413</w:t>
      </w:r>
      <w:r w:rsidRPr="0012388D">
        <w:rPr>
          <w:rFonts w:ascii="Times New Roman" w:hAnsi="Times New Roman" w:cs="Times New Roman"/>
        </w:rPr>
        <w:t>–</w:t>
      </w:r>
      <w:r>
        <w:rPr>
          <w:rFonts w:ascii="Times New Roman" w:hAnsi="Times New Roman" w:cs="Times New Roman"/>
        </w:rPr>
        <w:t>427</w:t>
      </w:r>
      <w:r w:rsidR="00AE24D3" w:rsidRPr="0029343C">
        <w:rPr>
          <w:rFonts w:ascii="Times New Roman" w:hAnsi="Times New Roman" w:cs="Times New Roman"/>
        </w:rPr>
        <w:t>. London: Palgrave Macmillan.</w:t>
      </w:r>
      <w:r w:rsidR="00AE24D3" w:rsidRPr="0077270A">
        <w:rPr>
          <w:rFonts w:ascii="Times New Roman" w:hAnsi="Times New Roman" w:cs="Times New Roman"/>
        </w:rPr>
        <w:t xml:space="preserve"> </w:t>
      </w:r>
    </w:p>
    <w:p w14:paraId="3AF05579" w14:textId="27204F59" w:rsidR="0029343C" w:rsidRDefault="00DC29A7" w:rsidP="00010113">
      <w:pPr>
        <w:spacing w:after="120" w:line="240" w:lineRule="auto"/>
        <w:ind w:left="1354" w:hanging="1354"/>
        <w:rPr>
          <w:rFonts w:ascii="Times New Roman" w:hAnsi="Times New Roman" w:cs="Times New Roman"/>
        </w:rPr>
      </w:pPr>
      <w:r>
        <w:rPr>
          <w:rFonts w:ascii="Times New Roman" w:hAnsi="Times New Roman" w:cs="Times New Roman"/>
        </w:rPr>
        <w:t>2023</w:t>
      </w:r>
      <w:r w:rsidR="0029343C" w:rsidRPr="0029343C">
        <w:rPr>
          <w:rFonts w:ascii="Times New Roman" w:hAnsi="Times New Roman" w:cs="Times New Roman"/>
        </w:rPr>
        <w:tab/>
      </w:r>
      <w:r w:rsidR="00AE24D3" w:rsidRPr="0077270A">
        <w:rPr>
          <w:rFonts w:ascii="Times New Roman" w:hAnsi="Times New Roman" w:cs="Times New Roman"/>
        </w:rPr>
        <w:t>(</w:t>
      </w:r>
      <w:r w:rsidR="00485AB7">
        <w:rPr>
          <w:rFonts w:ascii="Times New Roman" w:hAnsi="Times New Roman" w:cs="Times New Roman"/>
        </w:rPr>
        <w:t xml:space="preserve">co-authored </w:t>
      </w:r>
      <w:r w:rsidR="00AE24D3" w:rsidRPr="0077270A">
        <w:rPr>
          <w:rFonts w:ascii="Times New Roman" w:hAnsi="Times New Roman" w:cs="Times New Roman"/>
        </w:rPr>
        <w:t xml:space="preserve">with Britt Halvorson) </w:t>
      </w:r>
      <w:r w:rsidR="00AE24D3">
        <w:rPr>
          <w:rFonts w:ascii="Times New Roman" w:hAnsi="Times New Roman" w:cs="Times New Roman"/>
        </w:rPr>
        <w:t>“</w:t>
      </w:r>
      <w:r w:rsidR="00AE24D3" w:rsidRPr="0077270A">
        <w:rPr>
          <w:rFonts w:ascii="Times New Roman" w:hAnsi="Times New Roman" w:cs="Times New Roman"/>
        </w:rPr>
        <w:t xml:space="preserve">A Language-and-Materiality Approach to Reading: Reinvigorating Thirty-Year-Old Questions.” In </w:t>
      </w:r>
      <w:r w:rsidR="00AE24D3" w:rsidRPr="0077270A">
        <w:rPr>
          <w:rFonts w:ascii="Times New Roman" w:hAnsi="Times New Roman" w:cs="Times New Roman"/>
          <w:i/>
          <w:iCs/>
        </w:rPr>
        <w:t>The Ethnography of Reading at Thirty</w:t>
      </w:r>
      <w:r w:rsidR="00AE24D3" w:rsidRPr="0077270A">
        <w:rPr>
          <w:rFonts w:ascii="Times New Roman" w:hAnsi="Times New Roman" w:cs="Times New Roman"/>
        </w:rPr>
        <w:t>, ed. Matt</w:t>
      </w:r>
      <w:r w:rsidR="00AE24D3">
        <w:rPr>
          <w:rFonts w:ascii="Times New Roman" w:hAnsi="Times New Roman" w:cs="Times New Roman"/>
        </w:rPr>
        <w:t>hew</w:t>
      </w:r>
      <w:r w:rsidR="00AE24D3" w:rsidRPr="0077270A">
        <w:rPr>
          <w:rFonts w:ascii="Times New Roman" w:hAnsi="Times New Roman" w:cs="Times New Roman"/>
        </w:rPr>
        <w:t xml:space="preserve"> Rosen</w:t>
      </w:r>
      <w:r>
        <w:rPr>
          <w:rFonts w:ascii="Times New Roman" w:hAnsi="Times New Roman" w:cs="Times New Roman"/>
        </w:rPr>
        <w:t>, 43</w:t>
      </w:r>
      <w:r w:rsidRPr="0012388D">
        <w:rPr>
          <w:rFonts w:ascii="Times New Roman" w:hAnsi="Times New Roman" w:cs="Times New Roman"/>
        </w:rPr>
        <w:t>–</w:t>
      </w:r>
      <w:r>
        <w:rPr>
          <w:rFonts w:ascii="Times New Roman" w:hAnsi="Times New Roman" w:cs="Times New Roman"/>
        </w:rPr>
        <w:t>52</w:t>
      </w:r>
      <w:r w:rsidR="00AE24D3" w:rsidRPr="0077270A">
        <w:rPr>
          <w:rFonts w:ascii="Times New Roman" w:hAnsi="Times New Roman" w:cs="Times New Roman"/>
        </w:rPr>
        <w:t>. London: Palgrave Macmillan.</w:t>
      </w:r>
      <w:r w:rsidR="00AE24D3" w:rsidRPr="0029343C">
        <w:rPr>
          <w:rFonts w:ascii="Times New Roman" w:hAnsi="Times New Roman" w:cs="Times New Roman"/>
        </w:rPr>
        <w:t xml:space="preserve"> </w:t>
      </w:r>
    </w:p>
    <w:p w14:paraId="5ACE7ACE" w14:textId="058E88AB" w:rsidR="00DB11B8" w:rsidRDefault="00DB11B8" w:rsidP="00DB11B8">
      <w:pPr>
        <w:spacing w:after="0" w:line="240" w:lineRule="auto"/>
        <w:ind w:left="1350" w:hanging="1350"/>
        <w:rPr>
          <w:rFonts w:ascii="Times New Roman" w:hAnsi="Times New Roman" w:cs="Times New Roman"/>
          <w:b/>
        </w:rPr>
      </w:pPr>
    </w:p>
    <w:p w14:paraId="3A1E05DF" w14:textId="77777777" w:rsidR="00A83A51" w:rsidRDefault="00A83A51" w:rsidP="00DB11B8">
      <w:pPr>
        <w:spacing w:after="0" w:line="240" w:lineRule="auto"/>
        <w:ind w:left="1350" w:hanging="1350"/>
        <w:rPr>
          <w:rFonts w:ascii="Times New Roman" w:hAnsi="Times New Roman" w:cs="Times New Roman"/>
          <w:b/>
        </w:rPr>
      </w:pPr>
    </w:p>
    <w:p w14:paraId="5CF5B948" w14:textId="77777777" w:rsidR="00A83A51" w:rsidRDefault="00A83A51" w:rsidP="00DB11B8">
      <w:pPr>
        <w:spacing w:after="0" w:line="240" w:lineRule="auto"/>
        <w:ind w:left="1350" w:hanging="1350"/>
        <w:rPr>
          <w:rFonts w:ascii="Times New Roman" w:hAnsi="Times New Roman" w:cs="Times New Roman"/>
          <w:b/>
        </w:rPr>
      </w:pPr>
    </w:p>
    <w:p w14:paraId="035D29CB" w14:textId="77777777" w:rsidR="00A83A51" w:rsidRDefault="00A83A51" w:rsidP="00DB11B8">
      <w:pPr>
        <w:spacing w:after="0" w:line="240" w:lineRule="auto"/>
        <w:ind w:left="1350" w:hanging="1350"/>
        <w:rPr>
          <w:rFonts w:ascii="Times New Roman" w:hAnsi="Times New Roman" w:cs="Times New Roman"/>
          <w:b/>
        </w:rPr>
      </w:pPr>
    </w:p>
    <w:p w14:paraId="6DCE3D6C" w14:textId="77777777" w:rsidR="00024CB2" w:rsidRPr="00024CB2" w:rsidRDefault="00024CB2" w:rsidP="00024CB2">
      <w:pPr>
        <w:spacing w:after="0" w:line="240" w:lineRule="auto"/>
        <w:ind w:left="1350" w:hanging="1350"/>
        <w:rPr>
          <w:rFonts w:ascii="Times New Roman" w:hAnsi="Times New Roman" w:cs="Times New Roman"/>
          <w:b/>
        </w:rPr>
      </w:pPr>
      <w:bookmarkStart w:id="3" w:name="_Hlk90989257"/>
      <w:r w:rsidRPr="00024CB2">
        <w:rPr>
          <w:rFonts w:ascii="Times New Roman" w:hAnsi="Times New Roman" w:cs="Times New Roman"/>
          <w:b/>
        </w:rPr>
        <w:lastRenderedPageBreak/>
        <w:t>Book Reviews</w:t>
      </w:r>
    </w:p>
    <w:p w14:paraId="1C173992" w14:textId="77777777" w:rsidR="00024CB2" w:rsidRPr="00024CB2" w:rsidRDefault="00024CB2" w:rsidP="00024CB2">
      <w:pPr>
        <w:spacing w:after="0" w:line="240" w:lineRule="auto"/>
        <w:ind w:left="1354" w:hanging="1354"/>
        <w:rPr>
          <w:rFonts w:ascii="Times New Roman" w:hAnsi="Times New Roman" w:cs="Times New Roman"/>
        </w:rPr>
      </w:pPr>
    </w:p>
    <w:p w14:paraId="420847B7" w14:textId="77777777" w:rsidR="00024CB2" w:rsidRPr="00024CB2" w:rsidRDefault="00024CB2" w:rsidP="00010113">
      <w:pPr>
        <w:spacing w:after="120" w:line="240" w:lineRule="auto"/>
        <w:ind w:left="1354" w:hanging="1354"/>
        <w:rPr>
          <w:rFonts w:ascii="Times New Roman" w:hAnsi="Times New Roman" w:cs="Times New Roman"/>
        </w:rPr>
      </w:pPr>
      <w:r w:rsidRPr="00024CB2">
        <w:rPr>
          <w:rFonts w:ascii="Times New Roman" w:hAnsi="Times New Roman" w:cs="Times New Roman"/>
        </w:rPr>
        <w:t>2021</w:t>
      </w:r>
      <w:r w:rsidRPr="00024CB2">
        <w:rPr>
          <w:rFonts w:ascii="Times New Roman" w:hAnsi="Times New Roman" w:cs="Times New Roman"/>
        </w:rPr>
        <w:tab/>
        <w:t xml:space="preserve">Review of </w:t>
      </w:r>
      <w:r w:rsidRPr="00D06A41">
        <w:rPr>
          <w:rFonts w:ascii="Times New Roman" w:hAnsi="Times New Roman" w:cs="Times New Roman"/>
          <w:i/>
          <w:iCs/>
        </w:rPr>
        <w:t>Christian Globalism at Home: Child Sponsorship in the United States</w:t>
      </w:r>
      <w:r w:rsidRPr="00024CB2">
        <w:rPr>
          <w:rFonts w:ascii="Times New Roman" w:hAnsi="Times New Roman" w:cs="Times New Roman"/>
        </w:rPr>
        <w:t xml:space="preserve"> by Hillary Kaell (Princeton University Press, 2020), in </w:t>
      </w:r>
      <w:r w:rsidRPr="00D06A41">
        <w:rPr>
          <w:rFonts w:ascii="Times New Roman" w:hAnsi="Times New Roman" w:cs="Times New Roman"/>
          <w:i/>
          <w:iCs/>
        </w:rPr>
        <w:t>Journal of Contemporary Religion</w:t>
      </w:r>
      <w:r w:rsidRPr="00024CB2">
        <w:rPr>
          <w:rFonts w:ascii="Times New Roman" w:hAnsi="Times New Roman" w:cs="Times New Roman"/>
        </w:rPr>
        <w:t xml:space="preserve"> 36(1), 169–170.</w:t>
      </w:r>
    </w:p>
    <w:p w14:paraId="52B421BA" w14:textId="77777777" w:rsidR="00024CB2" w:rsidRPr="00024CB2" w:rsidRDefault="00024CB2" w:rsidP="00010113">
      <w:pPr>
        <w:spacing w:after="120" w:line="240" w:lineRule="auto"/>
        <w:ind w:left="1354" w:hanging="1354"/>
        <w:rPr>
          <w:rFonts w:ascii="Times New Roman" w:hAnsi="Times New Roman" w:cs="Times New Roman"/>
        </w:rPr>
      </w:pPr>
      <w:r w:rsidRPr="00024CB2">
        <w:rPr>
          <w:rFonts w:ascii="Times New Roman" w:hAnsi="Times New Roman" w:cs="Times New Roman"/>
        </w:rPr>
        <w:t>2020</w:t>
      </w:r>
      <w:r w:rsidRPr="00024CB2">
        <w:rPr>
          <w:rFonts w:ascii="Times New Roman" w:hAnsi="Times New Roman" w:cs="Times New Roman"/>
        </w:rPr>
        <w:tab/>
        <w:t xml:space="preserve">Review of </w:t>
      </w:r>
      <w:r w:rsidRPr="00D06A41">
        <w:rPr>
          <w:rFonts w:ascii="Times New Roman" w:hAnsi="Times New Roman" w:cs="Times New Roman"/>
          <w:i/>
          <w:iCs/>
        </w:rPr>
        <w:t>A Diagram for Fire: Miracles and Variation in an American Charismatic Movement</w:t>
      </w:r>
      <w:r w:rsidRPr="00024CB2">
        <w:rPr>
          <w:rFonts w:ascii="Times New Roman" w:hAnsi="Times New Roman" w:cs="Times New Roman"/>
        </w:rPr>
        <w:t xml:space="preserve"> by Jon Bialecki (University of California Press, 2017), in </w:t>
      </w:r>
      <w:r w:rsidRPr="00D06A41">
        <w:rPr>
          <w:rFonts w:ascii="Times New Roman" w:hAnsi="Times New Roman" w:cs="Times New Roman"/>
          <w:i/>
          <w:iCs/>
        </w:rPr>
        <w:t>Ethnos: Journal of Anthropology</w:t>
      </w:r>
      <w:r w:rsidRPr="00024CB2">
        <w:rPr>
          <w:rFonts w:ascii="Times New Roman" w:hAnsi="Times New Roman" w:cs="Times New Roman"/>
        </w:rPr>
        <w:t xml:space="preserve"> 85(1), 192–193.</w:t>
      </w:r>
    </w:p>
    <w:p w14:paraId="637ECC23" w14:textId="77777777" w:rsidR="00024CB2" w:rsidRPr="00024CB2" w:rsidRDefault="00024CB2" w:rsidP="00010113">
      <w:pPr>
        <w:spacing w:after="120" w:line="240" w:lineRule="auto"/>
        <w:ind w:left="1354" w:hanging="1354"/>
        <w:rPr>
          <w:rFonts w:ascii="Times New Roman" w:hAnsi="Times New Roman" w:cs="Times New Roman"/>
        </w:rPr>
      </w:pPr>
      <w:r w:rsidRPr="00024CB2">
        <w:rPr>
          <w:rFonts w:ascii="Times New Roman" w:hAnsi="Times New Roman" w:cs="Times New Roman"/>
        </w:rPr>
        <w:t>2019</w:t>
      </w:r>
      <w:r w:rsidRPr="00024CB2">
        <w:rPr>
          <w:rFonts w:ascii="Times New Roman" w:hAnsi="Times New Roman" w:cs="Times New Roman"/>
        </w:rPr>
        <w:tab/>
        <w:t xml:space="preserve">Review of </w:t>
      </w:r>
      <w:r w:rsidRPr="00D06A41">
        <w:rPr>
          <w:rFonts w:ascii="Times New Roman" w:hAnsi="Times New Roman" w:cs="Times New Roman"/>
          <w:i/>
          <w:iCs/>
        </w:rPr>
        <w:t>What is College Reading?</w:t>
      </w:r>
      <w:r w:rsidRPr="00024CB2">
        <w:rPr>
          <w:rFonts w:ascii="Times New Roman" w:hAnsi="Times New Roman" w:cs="Times New Roman"/>
        </w:rPr>
        <w:t xml:space="preserve"> edited by Alice S. Horning, Deborah-Lee Gollnitz, and Cynthia R. Haller (University Press of Colorado, 2017),</w:t>
      </w:r>
      <w:r w:rsidRPr="00D06A41">
        <w:rPr>
          <w:rFonts w:ascii="Times New Roman" w:hAnsi="Times New Roman" w:cs="Times New Roman"/>
        </w:rPr>
        <w:t xml:space="preserve"> in</w:t>
      </w:r>
      <w:r w:rsidRPr="00D06A41">
        <w:rPr>
          <w:rFonts w:ascii="Times New Roman" w:hAnsi="Times New Roman" w:cs="Times New Roman"/>
          <w:i/>
          <w:iCs/>
        </w:rPr>
        <w:t xml:space="preserve"> Reflective Teaching</w:t>
      </w:r>
      <w:r w:rsidRPr="00024CB2">
        <w:rPr>
          <w:rFonts w:ascii="Times New Roman" w:hAnsi="Times New Roman" w:cs="Times New Roman"/>
        </w:rPr>
        <w:t>, January 18.</w:t>
      </w:r>
    </w:p>
    <w:p w14:paraId="11F560F0" w14:textId="77777777" w:rsidR="002B028D" w:rsidRDefault="002B028D" w:rsidP="001D180B">
      <w:pPr>
        <w:spacing w:after="0" w:line="240" w:lineRule="auto"/>
        <w:ind w:left="1354" w:hanging="1354"/>
        <w:rPr>
          <w:rFonts w:ascii="Times New Roman" w:hAnsi="Times New Roman" w:cs="Times New Roman"/>
        </w:rPr>
      </w:pPr>
    </w:p>
    <w:p w14:paraId="66C1DDE3" w14:textId="77777777" w:rsidR="001D180B" w:rsidRPr="001D180B" w:rsidRDefault="001D180B" w:rsidP="009E3B62">
      <w:pPr>
        <w:spacing w:after="0" w:line="240" w:lineRule="auto"/>
        <w:ind w:left="1354" w:hanging="1354"/>
        <w:rPr>
          <w:rFonts w:ascii="Times New Roman" w:hAnsi="Times New Roman" w:cs="Times New Roman"/>
        </w:rPr>
      </w:pPr>
    </w:p>
    <w:bookmarkEnd w:id="3"/>
    <w:p w14:paraId="6664CE88" w14:textId="77777777" w:rsidR="00DB11B8" w:rsidRPr="0012388D" w:rsidRDefault="00DB11B8" w:rsidP="00DB11B8">
      <w:pPr>
        <w:spacing w:after="0" w:line="240" w:lineRule="auto"/>
        <w:ind w:left="1354" w:hanging="1354"/>
        <w:rPr>
          <w:rFonts w:ascii="Times New Roman" w:hAnsi="Times New Roman" w:cs="Times New Roman"/>
          <w:b/>
          <w:caps/>
        </w:rPr>
      </w:pPr>
      <w:r w:rsidRPr="0012388D">
        <w:rPr>
          <w:rFonts w:ascii="Times New Roman" w:hAnsi="Times New Roman" w:cs="Times New Roman"/>
          <w:b/>
          <w:caps/>
        </w:rPr>
        <w:t>Awards AND FELLOWSHIPS</w:t>
      </w:r>
    </w:p>
    <w:p w14:paraId="44541D3C" w14:textId="77777777" w:rsidR="00DB11B8" w:rsidRPr="0012388D" w:rsidRDefault="00DB11B8" w:rsidP="00DB11B8">
      <w:pPr>
        <w:spacing w:after="0" w:line="240" w:lineRule="auto"/>
        <w:ind w:left="1354" w:hanging="1354"/>
        <w:rPr>
          <w:rFonts w:ascii="Times New Roman" w:hAnsi="Times New Roman" w:cs="Times New Roman"/>
        </w:rPr>
      </w:pPr>
    </w:p>
    <w:p w14:paraId="51377B46" w14:textId="76CEA3BD" w:rsidR="00CC5D92" w:rsidRPr="00C3528A" w:rsidRDefault="00CC5D92" w:rsidP="00010113">
      <w:pPr>
        <w:spacing w:after="120" w:line="240" w:lineRule="auto"/>
        <w:ind w:left="1354" w:hanging="1354"/>
        <w:rPr>
          <w:rFonts w:ascii="Times New Roman" w:hAnsi="Times New Roman" w:cs="Times New Roman"/>
        </w:rPr>
      </w:pPr>
      <w:bookmarkStart w:id="4" w:name="_Hlk49410614"/>
      <w:r>
        <w:rPr>
          <w:rFonts w:ascii="Times New Roman" w:hAnsi="Times New Roman" w:cs="Times New Roman"/>
        </w:rPr>
        <w:t>2023</w:t>
      </w:r>
      <w:r>
        <w:rPr>
          <w:rFonts w:ascii="Times New Roman" w:hAnsi="Times New Roman" w:cs="Times New Roman"/>
        </w:rPr>
        <w:tab/>
        <w:t xml:space="preserve">Gary Poole Distinguished Reviewer Award, </w:t>
      </w:r>
      <w:r>
        <w:rPr>
          <w:rFonts w:ascii="Times New Roman" w:hAnsi="Times New Roman" w:cs="Times New Roman"/>
          <w:i/>
          <w:iCs/>
        </w:rPr>
        <w:t>Teaching &amp; Learning Inquiry</w:t>
      </w:r>
      <w:r w:rsidR="00C3528A">
        <w:rPr>
          <w:rFonts w:ascii="Times New Roman" w:hAnsi="Times New Roman" w:cs="Times New Roman"/>
          <w:i/>
          <w:iCs/>
        </w:rPr>
        <w:t>:</w:t>
      </w:r>
      <w:r>
        <w:rPr>
          <w:rFonts w:ascii="Times New Roman" w:hAnsi="Times New Roman" w:cs="Times New Roman"/>
          <w:i/>
          <w:iCs/>
        </w:rPr>
        <w:t xml:space="preserve"> </w:t>
      </w:r>
      <w:r w:rsidR="00C3528A">
        <w:rPr>
          <w:rFonts w:ascii="Times New Roman" w:hAnsi="Times New Roman" w:cs="Times New Roman"/>
          <w:i/>
          <w:iCs/>
        </w:rPr>
        <w:t>T</w:t>
      </w:r>
      <w:r>
        <w:rPr>
          <w:rFonts w:ascii="Times New Roman" w:hAnsi="Times New Roman" w:cs="Times New Roman"/>
          <w:i/>
          <w:iCs/>
        </w:rPr>
        <w:t>he International Society for the Scholarship of Teaching and Learning</w:t>
      </w:r>
      <w:r w:rsidR="00C3528A">
        <w:rPr>
          <w:rFonts w:ascii="Times New Roman" w:hAnsi="Times New Roman" w:cs="Times New Roman"/>
          <w:i/>
          <w:iCs/>
        </w:rPr>
        <w:t xml:space="preserve"> (ISSOTL) Journal</w:t>
      </w:r>
      <w:r w:rsidR="00C3528A">
        <w:rPr>
          <w:rFonts w:ascii="Times New Roman" w:hAnsi="Times New Roman" w:cs="Times New Roman"/>
        </w:rPr>
        <w:t>.</w:t>
      </w:r>
    </w:p>
    <w:p w14:paraId="69F25ADD" w14:textId="1755CA1D"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2022</w:t>
      </w:r>
      <w:r w:rsidRPr="0012388D">
        <w:rPr>
          <w:rFonts w:ascii="Times New Roman" w:hAnsi="Times New Roman" w:cs="Times New Roman"/>
        </w:rPr>
        <w:tab/>
        <w:t xml:space="preserve">Sandy Beaver Excellence in Teaching Award, </w:t>
      </w:r>
      <w:r w:rsidRPr="0012388D">
        <w:rPr>
          <w:rFonts w:ascii="Times New Roman" w:hAnsi="Times New Roman" w:cs="Times New Roman"/>
          <w:i/>
          <w:iCs/>
        </w:rPr>
        <w:t>Franklin College of Arts and Sciences, University of Georgia</w:t>
      </w:r>
      <w:r w:rsidRPr="0012388D">
        <w:rPr>
          <w:rFonts w:ascii="Times New Roman" w:hAnsi="Times New Roman" w:cs="Times New Roman"/>
        </w:rPr>
        <w:t>.</w:t>
      </w:r>
    </w:p>
    <w:p w14:paraId="1194C8D9" w14:textId="73131A36"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2021–</w:t>
      </w:r>
      <w:r>
        <w:rPr>
          <w:rFonts w:ascii="Times New Roman" w:hAnsi="Times New Roman" w:cs="Times New Roman"/>
        </w:rPr>
        <w:t>20</w:t>
      </w:r>
      <w:r w:rsidRPr="0012388D">
        <w:rPr>
          <w:rFonts w:ascii="Times New Roman" w:hAnsi="Times New Roman" w:cs="Times New Roman"/>
        </w:rPr>
        <w:t>22</w:t>
      </w:r>
      <w:r w:rsidRPr="0012388D">
        <w:rPr>
          <w:rFonts w:ascii="Times New Roman" w:hAnsi="Times New Roman" w:cs="Times New Roman"/>
        </w:rPr>
        <w:tab/>
        <w:t xml:space="preserve">Writing Fellow, </w:t>
      </w:r>
      <w:r w:rsidRPr="0012388D">
        <w:rPr>
          <w:rFonts w:ascii="Times New Roman" w:hAnsi="Times New Roman" w:cs="Times New Roman"/>
          <w:i/>
          <w:iCs/>
        </w:rPr>
        <w:t>Center for Teaching and Learning, University of Georgia</w:t>
      </w:r>
      <w:r w:rsidRPr="0012388D">
        <w:rPr>
          <w:rFonts w:ascii="Times New Roman" w:hAnsi="Times New Roman" w:cs="Times New Roman"/>
        </w:rPr>
        <w:t>.</w:t>
      </w:r>
    </w:p>
    <w:p w14:paraId="13E9EA47"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2020</w:t>
      </w:r>
      <w:r w:rsidRPr="0012388D">
        <w:rPr>
          <w:rFonts w:ascii="Times New Roman" w:hAnsi="Times New Roman" w:cs="Times New Roman"/>
        </w:rPr>
        <w:tab/>
        <w:t xml:space="preserve">Provost’s Affordable Course Materials Grant (with Benjamin Fahrman and Colleen Kuusinen), </w:t>
      </w:r>
      <w:r w:rsidRPr="0012388D">
        <w:rPr>
          <w:rFonts w:ascii="Times New Roman" w:hAnsi="Times New Roman" w:cs="Times New Roman"/>
          <w:i/>
          <w:iCs/>
        </w:rPr>
        <w:t>Office of the Provost, University of Georgia</w:t>
      </w:r>
      <w:r w:rsidRPr="0012388D">
        <w:rPr>
          <w:rFonts w:ascii="Times New Roman" w:hAnsi="Times New Roman" w:cs="Times New Roman"/>
        </w:rPr>
        <w:t>.</w:t>
      </w:r>
    </w:p>
    <w:p w14:paraId="0FCD572D" w14:textId="6B01621A"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2019–</w:t>
      </w:r>
      <w:r>
        <w:rPr>
          <w:rFonts w:ascii="Times New Roman" w:hAnsi="Times New Roman" w:cs="Times New Roman"/>
        </w:rPr>
        <w:t>20</w:t>
      </w:r>
      <w:r w:rsidRPr="0012388D">
        <w:rPr>
          <w:rFonts w:ascii="Times New Roman" w:hAnsi="Times New Roman" w:cs="Times New Roman"/>
        </w:rPr>
        <w:t>20</w:t>
      </w:r>
      <w:r w:rsidRPr="0012388D">
        <w:rPr>
          <w:rFonts w:ascii="Times New Roman" w:hAnsi="Times New Roman" w:cs="Times New Roman"/>
        </w:rPr>
        <w:tab/>
        <w:t xml:space="preserve">Fellowship, Colloquy on Writing the Scholarship of Teaching, </w:t>
      </w:r>
      <w:r w:rsidRPr="0012388D">
        <w:rPr>
          <w:rFonts w:ascii="Times New Roman" w:hAnsi="Times New Roman" w:cs="Times New Roman"/>
          <w:i/>
          <w:iCs/>
        </w:rPr>
        <w:t>Wabash Center for Teaching and Learning in Theology and Religion</w:t>
      </w:r>
      <w:r w:rsidRPr="0012388D">
        <w:rPr>
          <w:rFonts w:ascii="Times New Roman" w:hAnsi="Times New Roman" w:cs="Times New Roman"/>
        </w:rPr>
        <w:t>.</w:t>
      </w:r>
    </w:p>
    <w:bookmarkEnd w:id="4"/>
    <w:p w14:paraId="3CBF001D"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2017</w:t>
      </w:r>
      <w:r w:rsidRPr="0012388D">
        <w:rPr>
          <w:rFonts w:ascii="Times New Roman" w:hAnsi="Times New Roman" w:cs="Times New Roman"/>
        </w:rPr>
        <w:tab/>
        <w:t xml:space="preserve">Emerging SoTL Scholar Award (Scholarship of Teaching and Learning), </w:t>
      </w:r>
      <w:r w:rsidRPr="0012388D">
        <w:rPr>
          <w:rFonts w:ascii="Times New Roman" w:hAnsi="Times New Roman" w:cs="Times New Roman"/>
          <w:i/>
          <w:iCs/>
        </w:rPr>
        <w:t>Center for Teaching and Learning, University of Georgia</w:t>
      </w:r>
      <w:r w:rsidRPr="0012388D">
        <w:rPr>
          <w:rFonts w:ascii="Times New Roman" w:hAnsi="Times New Roman" w:cs="Times New Roman"/>
        </w:rPr>
        <w:t>.</w:t>
      </w:r>
    </w:p>
    <w:p w14:paraId="06741C46" w14:textId="77777777" w:rsidR="00DB11B8" w:rsidRPr="0012388D" w:rsidRDefault="00DB11B8" w:rsidP="00DB11B8">
      <w:pPr>
        <w:spacing w:after="0" w:line="240" w:lineRule="auto"/>
        <w:ind w:left="1354" w:hanging="1354"/>
        <w:rPr>
          <w:rFonts w:ascii="Times New Roman" w:hAnsi="Times New Roman" w:cs="Times New Roman"/>
          <w:b/>
        </w:rPr>
      </w:pPr>
    </w:p>
    <w:p w14:paraId="5B1CAADE" w14:textId="1760655C" w:rsidR="0099582B" w:rsidRDefault="0099582B">
      <w:pPr>
        <w:spacing w:after="0" w:line="240" w:lineRule="auto"/>
        <w:rPr>
          <w:rFonts w:ascii="Times New Roman" w:hAnsi="Times New Roman" w:cs="Times New Roman"/>
          <w:b/>
        </w:rPr>
      </w:pPr>
    </w:p>
    <w:p w14:paraId="12BCF482" w14:textId="4AF604A2" w:rsidR="00DB11B8" w:rsidRPr="0012388D" w:rsidRDefault="00DB11B8" w:rsidP="00DB11B8">
      <w:pPr>
        <w:spacing w:after="0" w:line="240" w:lineRule="auto"/>
        <w:ind w:left="1354" w:hanging="1354"/>
        <w:rPr>
          <w:rFonts w:ascii="Times New Roman" w:hAnsi="Times New Roman" w:cs="Times New Roman"/>
          <w:b/>
        </w:rPr>
      </w:pPr>
      <w:r w:rsidRPr="0012388D">
        <w:rPr>
          <w:rFonts w:ascii="Times New Roman" w:hAnsi="Times New Roman" w:cs="Times New Roman"/>
          <w:b/>
        </w:rPr>
        <w:t>CONFERENCE ACTIVITY</w:t>
      </w:r>
    </w:p>
    <w:p w14:paraId="75FCCBA8" w14:textId="77777777" w:rsidR="00DB11B8" w:rsidRPr="0012388D" w:rsidRDefault="00DB11B8" w:rsidP="00DB11B8">
      <w:pPr>
        <w:spacing w:after="0" w:line="240" w:lineRule="auto"/>
        <w:ind w:left="1354" w:hanging="1354"/>
        <w:rPr>
          <w:rFonts w:ascii="Times New Roman" w:hAnsi="Times New Roman" w:cs="Times New Roman"/>
          <w:b/>
        </w:rPr>
      </w:pPr>
    </w:p>
    <w:p w14:paraId="7E1DE137" w14:textId="77777777" w:rsidR="00DB11B8" w:rsidRPr="0012388D" w:rsidRDefault="00DB11B8" w:rsidP="00DB11B8">
      <w:pPr>
        <w:spacing w:after="0" w:line="240" w:lineRule="auto"/>
        <w:ind w:left="1354" w:hanging="1354"/>
        <w:rPr>
          <w:rFonts w:ascii="Times New Roman" w:hAnsi="Times New Roman" w:cs="Times New Roman"/>
          <w:b/>
        </w:rPr>
      </w:pPr>
      <w:r w:rsidRPr="0012388D">
        <w:rPr>
          <w:rFonts w:ascii="Times New Roman" w:hAnsi="Times New Roman" w:cs="Times New Roman"/>
          <w:b/>
        </w:rPr>
        <w:t>Panels Organized</w:t>
      </w:r>
    </w:p>
    <w:p w14:paraId="5B55FE7A" w14:textId="77777777" w:rsidR="00DB11B8" w:rsidRPr="0012388D" w:rsidRDefault="00DB11B8" w:rsidP="00DB11B8">
      <w:pPr>
        <w:spacing w:after="0" w:line="240" w:lineRule="auto"/>
        <w:ind w:left="1354" w:hanging="1354"/>
        <w:rPr>
          <w:rFonts w:ascii="Times New Roman" w:hAnsi="Times New Roman" w:cs="Times New Roman"/>
          <w:bCs/>
        </w:rPr>
      </w:pPr>
    </w:p>
    <w:p w14:paraId="0D108622" w14:textId="2FBD0FF5"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2021</w:t>
      </w:r>
      <w:r w:rsidRPr="0012388D">
        <w:rPr>
          <w:rFonts w:ascii="Times New Roman" w:hAnsi="Times New Roman" w:cs="Times New Roman"/>
          <w:bCs/>
        </w:rPr>
        <w:tab/>
        <w:t>“Speaking Truth/Knowledge/Bodies: Old and New Directions in the Anthropology of Religion,” Annual Meeting of the American Anthropological Association (AAA), Baltimore, MD, November 17</w:t>
      </w:r>
      <w:r w:rsidRPr="0012388D">
        <w:rPr>
          <w:rFonts w:ascii="Times New Roman" w:hAnsi="Times New Roman" w:cs="Times New Roman"/>
        </w:rPr>
        <w:t>–</w:t>
      </w:r>
      <w:r w:rsidRPr="0012388D">
        <w:rPr>
          <w:rFonts w:ascii="Times New Roman" w:hAnsi="Times New Roman" w:cs="Times New Roman"/>
          <w:bCs/>
        </w:rPr>
        <w:t>21.</w:t>
      </w:r>
    </w:p>
    <w:p w14:paraId="4DF68AD6" w14:textId="6CA7D714"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2021</w:t>
      </w:r>
      <w:r w:rsidRPr="0012388D">
        <w:rPr>
          <w:rFonts w:ascii="Times New Roman" w:hAnsi="Times New Roman" w:cs="Times New Roman"/>
          <w:bCs/>
        </w:rPr>
        <w:tab/>
        <w:t>(</w:t>
      </w:r>
      <w:r w:rsidR="00F963D5">
        <w:rPr>
          <w:rFonts w:ascii="Times New Roman" w:hAnsi="Times New Roman" w:cs="Times New Roman"/>
          <w:bCs/>
        </w:rPr>
        <w:t xml:space="preserve">co-organized </w:t>
      </w:r>
      <w:r w:rsidRPr="0012388D">
        <w:rPr>
          <w:rFonts w:ascii="Times New Roman" w:hAnsi="Times New Roman" w:cs="Times New Roman"/>
          <w:bCs/>
        </w:rPr>
        <w:t>with Britt Halvorson) “Citation as Complicated Gift: Who Do We Cite and Why?,” Biennial Meeting of the Society for the Anthropology of Religion, hosted virtually, May 14</w:t>
      </w:r>
      <w:r w:rsidRPr="0012388D">
        <w:rPr>
          <w:rFonts w:ascii="Times New Roman" w:hAnsi="Times New Roman" w:cs="Times New Roman"/>
        </w:rPr>
        <w:t>–</w:t>
      </w:r>
      <w:r w:rsidRPr="0012388D">
        <w:rPr>
          <w:rFonts w:ascii="Times New Roman" w:hAnsi="Times New Roman" w:cs="Times New Roman"/>
          <w:bCs/>
        </w:rPr>
        <w:t xml:space="preserve">16. </w:t>
      </w:r>
    </w:p>
    <w:p w14:paraId="06390E56" w14:textId="3EB7CACE"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2019</w:t>
      </w:r>
      <w:r w:rsidRPr="0012388D">
        <w:rPr>
          <w:rFonts w:ascii="Times New Roman" w:hAnsi="Times New Roman" w:cs="Times New Roman"/>
          <w:bCs/>
        </w:rPr>
        <w:tab/>
        <w:t>(</w:t>
      </w:r>
      <w:r w:rsidR="00F963D5">
        <w:rPr>
          <w:rFonts w:ascii="Times New Roman" w:hAnsi="Times New Roman" w:cs="Times New Roman"/>
          <w:bCs/>
        </w:rPr>
        <w:t xml:space="preserve">co-organized </w:t>
      </w:r>
      <w:r w:rsidRPr="0012388D">
        <w:rPr>
          <w:rFonts w:ascii="Times New Roman" w:hAnsi="Times New Roman" w:cs="Times New Roman"/>
          <w:bCs/>
        </w:rPr>
        <w:t>with James Bielo) “</w:t>
      </w:r>
      <w:r w:rsidRPr="0012388D">
        <w:rPr>
          <w:rFonts w:ascii="Times New Roman" w:hAnsi="Times New Roman" w:cs="Times New Roman"/>
        </w:rPr>
        <w:t>Anthropologist Walks into an Archive: Writing Lived Religion from Ethnographic and Historical Sources,” Biennial Meeting of the Society for the Anthropology of Religion, University of Toronto, May 21–23.</w:t>
      </w:r>
    </w:p>
    <w:p w14:paraId="55E79D82" w14:textId="2BEC1C53"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2018</w:t>
      </w:r>
      <w:r w:rsidRPr="0012388D">
        <w:rPr>
          <w:rFonts w:ascii="Times New Roman" w:hAnsi="Times New Roman" w:cs="Times New Roman"/>
          <w:bCs/>
        </w:rPr>
        <w:tab/>
        <w:t>(</w:t>
      </w:r>
      <w:r w:rsidR="00F963D5">
        <w:rPr>
          <w:rFonts w:ascii="Times New Roman" w:hAnsi="Times New Roman" w:cs="Times New Roman"/>
          <w:bCs/>
        </w:rPr>
        <w:t xml:space="preserve">co-organized </w:t>
      </w:r>
      <w:r w:rsidRPr="0012388D">
        <w:rPr>
          <w:rFonts w:ascii="Times New Roman" w:hAnsi="Times New Roman" w:cs="Times New Roman"/>
          <w:bCs/>
        </w:rPr>
        <w:t>with Katherine Dugan) “</w:t>
      </w:r>
      <w:r w:rsidRPr="0012388D">
        <w:rPr>
          <w:rFonts w:ascii="Times New Roman" w:hAnsi="Times New Roman" w:cs="Times New Roman"/>
        </w:rPr>
        <w:t>Negotiating Authority: Women and Men in Christianity,” Annual Meeting of the American Anthropological Association (AAA), San Jose, CA, November 14–18.</w:t>
      </w:r>
    </w:p>
    <w:p w14:paraId="31925AC5" w14:textId="77777777"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lastRenderedPageBreak/>
        <w:t>2017</w:t>
      </w:r>
      <w:r w:rsidRPr="0012388D">
        <w:rPr>
          <w:rFonts w:ascii="Times New Roman" w:hAnsi="Times New Roman" w:cs="Times New Roman"/>
          <w:bCs/>
        </w:rPr>
        <w:tab/>
        <w:t xml:space="preserve">“Author Meets Critics: Anthropologists Respond to Derrick Lemons’ </w:t>
      </w:r>
      <w:r w:rsidRPr="0012388D">
        <w:rPr>
          <w:rFonts w:ascii="Times New Roman" w:hAnsi="Times New Roman" w:cs="Times New Roman"/>
          <w:bCs/>
          <w:i/>
        </w:rPr>
        <w:t>Theologically Engaged Anthropology</w:t>
      </w:r>
      <w:r w:rsidRPr="0012388D">
        <w:rPr>
          <w:rFonts w:ascii="Times New Roman" w:hAnsi="Times New Roman" w:cs="Times New Roman"/>
          <w:bCs/>
        </w:rPr>
        <w:t>,” Invited Session of the Society for the Anthropology of Religion, Annual Meeting of the American Anthropological Association (AAA), Washington, DC, November 29</w:t>
      </w:r>
      <w:r w:rsidRPr="0012388D">
        <w:rPr>
          <w:rFonts w:ascii="Times New Roman" w:hAnsi="Times New Roman" w:cs="Times New Roman"/>
        </w:rPr>
        <w:t>–</w:t>
      </w:r>
      <w:r w:rsidRPr="0012388D">
        <w:rPr>
          <w:rFonts w:ascii="Times New Roman" w:hAnsi="Times New Roman" w:cs="Times New Roman"/>
          <w:bCs/>
        </w:rPr>
        <w:t>December 3.</w:t>
      </w:r>
    </w:p>
    <w:p w14:paraId="56B10989" w14:textId="5880D68E" w:rsidR="00DB11B8" w:rsidRDefault="00DB11B8" w:rsidP="00DB11B8">
      <w:pPr>
        <w:spacing w:after="0" w:line="240" w:lineRule="auto"/>
        <w:ind w:left="1354" w:hanging="1354"/>
        <w:rPr>
          <w:rFonts w:ascii="Times New Roman" w:hAnsi="Times New Roman" w:cs="Times New Roman"/>
          <w:bCs/>
        </w:rPr>
      </w:pPr>
    </w:p>
    <w:p w14:paraId="60C7C208" w14:textId="77777777" w:rsidR="00DB11B8" w:rsidRPr="0012388D" w:rsidRDefault="00DB11B8" w:rsidP="00DB11B8">
      <w:pPr>
        <w:spacing w:after="0" w:line="240" w:lineRule="auto"/>
        <w:ind w:left="1354" w:hanging="1354"/>
        <w:rPr>
          <w:rFonts w:ascii="Times New Roman" w:hAnsi="Times New Roman" w:cs="Times New Roman"/>
          <w:b/>
        </w:rPr>
      </w:pPr>
      <w:r w:rsidRPr="0012388D">
        <w:rPr>
          <w:rFonts w:ascii="Times New Roman" w:hAnsi="Times New Roman" w:cs="Times New Roman"/>
          <w:b/>
        </w:rPr>
        <w:t>Papers Presented</w:t>
      </w:r>
    </w:p>
    <w:p w14:paraId="6A6B9102" w14:textId="1E26FDE8" w:rsidR="00DB11B8" w:rsidRDefault="00DB11B8" w:rsidP="00DB11B8">
      <w:pPr>
        <w:spacing w:after="0" w:line="240" w:lineRule="auto"/>
        <w:ind w:left="1354" w:hanging="1354"/>
        <w:rPr>
          <w:rFonts w:ascii="Times New Roman" w:hAnsi="Times New Roman" w:cs="Times New Roman"/>
          <w:bCs/>
        </w:rPr>
      </w:pPr>
    </w:p>
    <w:p w14:paraId="2B5D52B4" w14:textId="2A752823" w:rsidR="001210A9" w:rsidRDefault="001210A9" w:rsidP="00010113">
      <w:pPr>
        <w:spacing w:after="120" w:line="240" w:lineRule="auto"/>
        <w:ind w:left="1354" w:hanging="1354"/>
        <w:rPr>
          <w:rFonts w:ascii="Times New Roman" w:hAnsi="Times New Roman" w:cs="Times New Roman"/>
          <w:bCs/>
        </w:rPr>
      </w:pPr>
      <w:bookmarkStart w:id="5" w:name="_Hlk155965601"/>
      <w:r>
        <w:rPr>
          <w:rFonts w:ascii="Times New Roman" w:hAnsi="Times New Roman" w:cs="Times New Roman"/>
          <w:bCs/>
        </w:rPr>
        <w:t>2023</w:t>
      </w:r>
      <w:r>
        <w:rPr>
          <w:rFonts w:ascii="Times New Roman" w:hAnsi="Times New Roman" w:cs="Times New Roman"/>
          <w:bCs/>
        </w:rPr>
        <w:tab/>
      </w:r>
      <w:r w:rsidR="009A3A06">
        <w:rPr>
          <w:rFonts w:ascii="Times New Roman" w:hAnsi="Times New Roman" w:cs="Times New Roman"/>
          <w:bCs/>
        </w:rPr>
        <w:t>“</w:t>
      </w:r>
      <w:r w:rsidR="0042606A">
        <w:rPr>
          <w:rFonts w:ascii="Times New Roman" w:hAnsi="Times New Roman" w:cs="Times New Roman"/>
          <w:bCs/>
        </w:rPr>
        <w:t xml:space="preserve">What is Your Response Today? The Cries of Imagined Religious Women in First-Wave Norwegian Feminism,” </w:t>
      </w:r>
      <w:r w:rsidR="0042606A" w:rsidRPr="0012388D">
        <w:rPr>
          <w:rFonts w:ascii="Times New Roman" w:hAnsi="Times New Roman" w:cs="Times New Roman"/>
          <w:bCs/>
        </w:rPr>
        <w:t xml:space="preserve">Annual Meeting of the American Anthropological Association (AAA), </w:t>
      </w:r>
      <w:r w:rsidR="0042606A">
        <w:rPr>
          <w:rFonts w:ascii="Times New Roman" w:hAnsi="Times New Roman" w:cs="Times New Roman"/>
          <w:bCs/>
        </w:rPr>
        <w:t>Toronto</w:t>
      </w:r>
      <w:r w:rsidR="0042606A" w:rsidRPr="0012388D">
        <w:rPr>
          <w:rFonts w:ascii="Times New Roman" w:hAnsi="Times New Roman" w:cs="Times New Roman"/>
          <w:bCs/>
        </w:rPr>
        <w:t>, November 1</w:t>
      </w:r>
      <w:r w:rsidR="0042606A">
        <w:rPr>
          <w:rFonts w:ascii="Times New Roman" w:hAnsi="Times New Roman" w:cs="Times New Roman"/>
          <w:bCs/>
        </w:rPr>
        <w:t>5</w:t>
      </w:r>
      <w:r w:rsidR="0042606A" w:rsidRPr="0012388D">
        <w:rPr>
          <w:rFonts w:ascii="Times New Roman" w:hAnsi="Times New Roman" w:cs="Times New Roman"/>
        </w:rPr>
        <w:t>–</w:t>
      </w:r>
      <w:r w:rsidR="0042606A" w:rsidRPr="0012388D">
        <w:rPr>
          <w:rFonts w:ascii="Times New Roman" w:hAnsi="Times New Roman" w:cs="Times New Roman"/>
          <w:bCs/>
        </w:rPr>
        <w:t>1</w:t>
      </w:r>
      <w:r w:rsidR="0042606A">
        <w:rPr>
          <w:rFonts w:ascii="Times New Roman" w:hAnsi="Times New Roman" w:cs="Times New Roman"/>
          <w:bCs/>
        </w:rPr>
        <w:t>9</w:t>
      </w:r>
      <w:r w:rsidR="0042606A" w:rsidRPr="0012388D">
        <w:rPr>
          <w:rFonts w:ascii="Times New Roman" w:hAnsi="Times New Roman" w:cs="Times New Roman"/>
          <w:bCs/>
        </w:rPr>
        <w:t>.</w:t>
      </w:r>
    </w:p>
    <w:p w14:paraId="6227E270" w14:textId="5D2F236F" w:rsidR="001210A9" w:rsidRDefault="001210A9" w:rsidP="00010113">
      <w:pPr>
        <w:spacing w:after="120" w:line="240" w:lineRule="auto"/>
        <w:ind w:left="1354" w:hanging="1354"/>
        <w:rPr>
          <w:rFonts w:ascii="Times New Roman" w:hAnsi="Times New Roman" w:cs="Times New Roman"/>
          <w:bCs/>
        </w:rPr>
      </w:pPr>
      <w:r>
        <w:rPr>
          <w:rFonts w:ascii="Times New Roman" w:hAnsi="Times New Roman" w:cs="Times New Roman"/>
          <w:bCs/>
        </w:rPr>
        <w:t>2023</w:t>
      </w:r>
      <w:r>
        <w:rPr>
          <w:rFonts w:ascii="Times New Roman" w:hAnsi="Times New Roman" w:cs="Times New Roman"/>
          <w:bCs/>
        </w:rPr>
        <w:tab/>
      </w:r>
      <w:r w:rsidR="009A3A06">
        <w:rPr>
          <w:rFonts w:ascii="Times New Roman" w:hAnsi="Times New Roman" w:cs="Times New Roman"/>
          <w:bCs/>
        </w:rPr>
        <w:t>“</w:t>
      </w:r>
      <w:r w:rsidR="00050852">
        <w:rPr>
          <w:rFonts w:ascii="Times New Roman" w:hAnsi="Times New Roman" w:cs="Times New Roman"/>
          <w:bCs/>
        </w:rPr>
        <w:t>A Language-and-Materiality Approach to Reading</w:t>
      </w:r>
      <w:r w:rsidR="008F0AF4">
        <w:rPr>
          <w:rFonts w:ascii="Times New Roman" w:hAnsi="Times New Roman" w:cs="Times New Roman"/>
          <w:bCs/>
        </w:rPr>
        <w:t>,”</w:t>
      </w:r>
      <w:r w:rsidR="00882E64">
        <w:rPr>
          <w:rFonts w:ascii="Times New Roman" w:hAnsi="Times New Roman" w:cs="Times New Roman"/>
          <w:bCs/>
        </w:rPr>
        <w:t xml:space="preserve"> </w:t>
      </w:r>
      <w:r w:rsidR="00050852">
        <w:rPr>
          <w:rFonts w:ascii="Times New Roman" w:hAnsi="Times New Roman" w:cs="Times New Roman"/>
          <w:bCs/>
        </w:rPr>
        <w:t xml:space="preserve">Roundtable on </w:t>
      </w:r>
      <w:r w:rsidR="009A3A06" w:rsidRPr="00050852">
        <w:rPr>
          <w:rFonts w:ascii="Times New Roman" w:hAnsi="Times New Roman" w:cs="Times New Roman"/>
          <w:bCs/>
          <w:i/>
          <w:iCs/>
        </w:rPr>
        <w:t>The Ethnography of Reading at Thirty</w:t>
      </w:r>
      <w:r w:rsidR="009A3A06">
        <w:rPr>
          <w:rFonts w:ascii="Times New Roman" w:hAnsi="Times New Roman" w:cs="Times New Roman"/>
          <w:bCs/>
        </w:rPr>
        <w:t>,</w:t>
      </w:r>
      <w:r w:rsidR="0042606A">
        <w:rPr>
          <w:rFonts w:ascii="Times New Roman" w:hAnsi="Times New Roman" w:cs="Times New Roman"/>
          <w:bCs/>
        </w:rPr>
        <w:t xml:space="preserve"> </w:t>
      </w:r>
      <w:r w:rsidR="009A3A06" w:rsidRPr="0012388D">
        <w:rPr>
          <w:rFonts w:ascii="Times New Roman" w:hAnsi="Times New Roman" w:cs="Times New Roman"/>
          <w:bCs/>
        </w:rPr>
        <w:t xml:space="preserve">Annual Meeting of the American Anthropological Association (AAA), </w:t>
      </w:r>
      <w:r w:rsidR="009A3A06">
        <w:rPr>
          <w:rFonts w:ascii="Times New Roman" w:hAnsi="Times New Roman" w:cs="Times New Roman"/>
          <w:bCs/>
        </w:rPr>
        <w:t>Toronto</w:t>
      </w:r>
      <w:r w:rsidR="009A3A06" w:rsidRPr="0012388D">
        <w:rPr>
          <w:rFonts w:ascii="Times New Roman" w:hAnsi="Times New Roman" w:cs="Times New Roman"/>
          <w:bCs/>
        </w:rPr>
        <w:t>, November 1</w:t>
      </w:r>
      <w:r w:rsidR="0042606A">
        <w:rPr>
          <w:rFonts w:ascii="Times New Roman" w:hAnsi="Times New Roman" w:cs="Times New Roman"/>
          <w:bCs/>
        </w:rPr>
        <w:t>5</w:t>
      </w:r>
      <w:r w:rsidR="009A3A06" w:rsidRPr="0012388D">
        <w:rPr>
          <w:rFonts w:ascii="Times New Roman" w:hAnsi="Times New Roman" w:cs="Times New Roman"/>
        </w:rPr>
        <w:t>–</w:t>
      </w:r>
      <w:r w:rsidR="009A3A06" w:rsidRPr="0012388D">
        <w:rPr>
          <w:rFonts w:ascii="Times New Roman" w:hAnsi="Times New Roman" w:cs="Times New Roman"/>
          <w:bCs/>
        </w:rPr>
        <w:t>1</w:t>
      </w:r>
      <w:r w:rsidR="0042606A">
        <w:rPr>
          <w:rFonts w:ascii="Times New Roman" w:hAnsi="Times New Roman" w:cs="Times New Roman"/>
          <w:bCs/>
        </w:rPr>
        <w:t>9</w:t>
      </w:r>
      <w:r w:rsidR="009A3A06" w:rsidRPr="0012388D">
        <w:rPr>
          <w:rFonts w:ascii="Times New Roman" w:hAnsi="Times New Roman" w:cs="Times New Roman"/>
          <w:bCs/>
        </w:rPr>
        <w:t>.</w:t>
      </w:r>
    </w:p>
    <w:p w14:paraId="494512D3" w14:textId="1590383E" w:rsidR="009A5ACB" w:rsidRDefault="009A5ACB" w:rsidP="00010113">
      <w:pPr>
        <w:spacing w:after="120" w:line="240" w:lineRule="auto"/>
        <w:ind w:left="1354" w:hanging="1354"/>
        <w:rPr>
          <w:rFonts w:ascii="Times New Roman" w:hAnsi="Times New Roman" w:cs="Times New Roman"/>
          <w:bCs/>
        </w:rPr>
      </w:pPr>
      <w:r>
        <w:rPr>
          <w:rFonts w:ascii="Times New Roman" w:hAnsi="Times New Roman" w:cs="Times New Roman"/>
          <w:bCs/>
        </w:rPr>
        <w:t>2023</w:t>
      </w:r>
      <w:r>
        <w:rPr>
          <w:rFonts w:ascii="Times New Roman" w:hAnsi="Times New Roman" w:cs="Times New Roman"/>
          <w:bCs/>
        </w:rPr>
        <w:tab/>
        <w:t xml:space="preserve">“The Thrown-Together Voice-Space of a Protestant Woman Speaking in July 1911,” </w:t>
      </w:r>
      <w:r w:rsidRPr="0012388D">
        <w:rPr>
          <w:rFonts w:ascii="Times New Roman" w:hAnsi="Times New Roman" w:cs="Times New Roman"/>
          <w:bCs/>
        </w:rPr>
        <w:t>Biennial Meeting of the Society for the Anthropology of Religion,</w:t>
      </w:r>
      <w:r>
        <w:rPr>
          <w:rFonts w:ascii="Times New Roman" w:hAnsi="Times New Roman" w:cs="Times New Roman"/>
          <w:bCs/>
        </w:rPr>
        <w:t xml:space="preserve"> University of Victoria,</w:t>
      </w:r>
      <w:r w:rsidR="0042606A">
        <w:rPr>
          <w:rFonts w:ascii="Times New Roman" w:hAnsi="Times New Roman" w:cs="Times New Roman"/>
          <w:bCs/>
        </w:rPr>
        <w:t xml:space="preserve"> </w:t>
      </w:r>
      <w:r>
        <w:rPr>
          <w:rFonts w:ascii="Times New Roman" w:hAnsi="Times New Roman" w:cs="Times New Roman"/>
          <w:bCs/>
        </w:rPr>
        <w:t>May 12</w:t>
      </w:r>
      <w:r w:rsidRPr="0012388D">
        <w:rPr>
          <w:rFonts w:ascii="Times New Roman" w:hAnsi="Times New Roman" w:cs="Times New Roman"/>
        </w:rPr>
        <w:t>–</w:t>
      </w:r>
      <w:r>
        <w:rPr>
          <w:rFonts w:ascii="Times New Roman" w:hAnsi="Times New Roman" w:cs="Times New Roman"/>
          <w:bCs/>
        </w:rPr>
        <w:t>14.</w:t>
      </w:r>
    </w:p>
    <w:bookmarkEnd w:id="5"/>
    <w:p w14:paraId="4C7BE14F" w14:textId="28802823" w:rsidR="009A5ACB" w:rsidRDefault="009A5ACB" w:rsidP="00010113">
      <w:pPr>
        <w:spacing w:after="120" w:line="240" w:lineRule="auto"/>
        <w:ind w:left="1354" w:hanging="1354"/>
        <w:rPr>
          <w:rFonts w:ascii="Times New Roman" w:hAnsi="Times New Roman" w:cs="Times New Roman"/>
          <w:bCs/>
        </w:rPr>
      </w:pPr>
      <w:r>
        <w:rPr>
          <w:rFonts w:ascii="Times New Roman" w:hAnsi="Times New Roman" w:cs="Times New Roman"/>
          <w:bCs/>
        </w:rPr>
        <w:t>2023</w:t>
      </w:r>
      <w:r>
        <w:rPr>
          <w:rFonts w:ascii="Times New Roman" w:hAnsi="Times New Roman" w:cs="Times New Roman"/>
          <w:bCs/>
        </w:rPr>
        <w:tab/>
        <w:t>(with Alexander Fyfe, Lindsey Harding, Jean Kidula, Jodie Lyon, Katie Marages, and Ilya Winham) “Are They Even Reading? Strategies to Support Students as Readers across the Disciplines,” University System of Georgia Teaching &amp; Learning Conference, Athens, GA, March 27</w:t>
      </w:r>
      <w:r w:rsidRPr="0012388D">
        <w:rPr>
          <w:rFonts w:ascii="Times New Roman" w:hAnsi="Times New Roman" w:cs="Times New Roman"/>
        </w:rPr>
        <w:t>–</w:t>
      </w:r>
      <w:r>
        <w:rPr>
          <w:rFonts w:ascii="Times New Roman" w:hAnsi="Times New Roman" w:cs="Times New Roman"/>
          <w:bCs/>
        </w:rPr>
        <w:t>29.</w:t>
      </w:r>
    </w:p>
    <w:p w14:paraId="477F6718" w14:textId="7E9D637C" w:rsidR="009A5ACB" w:rsidRDefault="009A5ACB" w:rsidP="00010113">
      <w:pPr>
        <w:spacing w:after="120" w:line="240" w:lineRule="auto"/>
        <w:ind w:left="1354" w:hanging="1354"/>
        <w:rPr>
          <w:rFonts w:ascii="Times New Roman" w:hAnsi="Times New Roman" w:cs="Times New Roman"/>
          <w:bCs/>
        </w:rPr>
      </w:pPr>
      <w:r>
        <w:rPr>
          <w:rFonts w:ascii="Times New Roman" w:hAnsi="Times New Roman" w:cs="Times New Roman"/>
          <w:bCs/>
        </w:rPr>
        <w:t>2023</w:t>
      </w:r>
      <w:r>
        <w:rPr>
          <w:rFonts w:ascii="Times New Roman" w:hAnsi="Times New Roman" w:cs="Times New Roman"/>
          <w:bCs/>
        </w:rPr>
        <w:tab/>
        <w:t>(with Cheng Chen, James Coverdill, Lindsey Harding, Jared Holton, Kathleen Kern, Paul Matthews, Maria Navarro, and Naomi Norman) “Engaging High-Impact Practices (HIPs) across Campus: What We are Learning from a Faculty Learning Community,” University System of Georgia Teaching &amp; Learning Conference, Athens, GA, March 27</w:t>
      </w:r>
      <w:r w:rsidRPr="0012388D">
        <w:rPr>
          <w:rFonts w:ascii="Times New Roman" w:hAnsi="Times New Roman" w:cs="Times New Roman"/>
        </w:rPr>
        <w:t>–</w:t>
      </w:r>
      <w:r>
        <w:rPr>
          <w:rFonts w:ascii="Times New Roman" w:hAnsi="Times New Roman" w:cs="Times New Roman"/>
          <w:bCs/>
        </w:rPr>
        <w:t>29.</w:t>
      </w:r>
    </w:p>
    <w:p w14:paraId="3BA6ED57" w14:textId="46085D55"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2022</w:t>
      </w:r>
      <w:r w:rsidRPr="0012388D">
        <w:rPr>
          <w:rFonts w:ascii="Times New Roman" w:hAnsi="Times New Roman" w:cs="Times New Roman"/>
          <w:bCs/>
        </w:rPr>
        <w:tab/>
        <w:t>“Mapping Eve and Adam in a Religion Classroom in the South: Using Concept Maps to Think about Reading and Gender Relations,” Annual Meeting of the Southeastern Women’s Studies Association, hosted virtually, March 24</w:t>
      </w:r>
      <w:r w:rsidRPr="0012388D">
        <w:rPr>
          <w:rFonts w:ascii="Times New Roman" w:hAnsi="Times New Roman" w:cs="Times New Roman"/>
        </w:rPr>
        <w:t>–</w:t>
      </w:r>
      <w:r w:rsidRPr="0012388D">
        <w:rPr>
          <w:rFonts w:ascii="Times New Roman" w:hAnsi="Times New Roman" w:cs="Times New Roman"/>
          <w:bCs/>
        </w:rPr>
        <w:t>26.</w:t>
      </w:r>
    </w:p>
    <w:p w14:paraId="57317CB7" w14:textId="77777777" w:rsidR="00A26894" w:rsidRPr="0012388D" w:rsidRDefault="00A26894"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2021</w:t>
      </w:r>
      <w:r w:rsidRPr="0012388D">
        <w:rPr>
          <w:rFonts w:ascii="Times New Roman" w:hAnsi="Times New Roman" w:cs="Times New Roman"/>
        </w:rPr>
        <w:tab/>
        <w:t>“‘She Must Be Silent’: The Importance and Difficulties of Women’s Voices in Religious Transnationalism,” Annual Meeting of the National Women’s Studies Association (NWSA), hosted virtually, November 18–20.</w:t>
      </w:r>
    </w:p>
    <w:p w14:paraId="0DEC06DD" w14:textId="77777777"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2021</w:t>
      </w:r>
      <w:r w:rsidRPr="0012388D">
        <w:rPr>
          <w:rFonts w:ascii="Times New Roman" w:hAnsi="Times New Roman" w:cs="Times New Roman"/>
          <w:bCs/>
        </w:rPr>
        <w:tab/>
        <w:t>“Women, Sound and Silence, and the Sincere Speaking Self in the Anthropology of Protestant Christianity,” Annual Meeting of the American Anthropological Association (AAA), Baltimore, MD, November 17</w:t>
      </w:r>
      <w:r w:rsidRPr="0012388D">
        <w:rPr>
          <w:rFonts w:ascii="Times New Roman" w:hAnsi="Times New Roman" w:cs="Times New Roman"/>
        </w:rPr>
        <w:t>–</w:t>
      </w:r>
      <w:r w:rsidRPr="0012388D">
        <w:rPr>
          <w:rFonts w:ascii="Times New Roman" w:hAnsi="Times New Roman" w:cs="Times New Roman"/>
          <w:bCs/>
        </w:rPr>
        <w:t>21.</w:t>
      </w:r>
    </w:p>
    <w:p w14:paraId="32D0011C"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2021</w:t>
      </w:r>
      <w:r w:rsidRPr="0012388D">
        <w:rPr>
          <w:rFonts w:ascii="Times New Roman" w:hAnsi="Times New Roman" w:cs="Times New Roman"/>
        </w:rPr>
        <w:tab/>
        <w:t>“A ‘SoTL Step by Step’ Guide for an Inductive Study: Don’t Start with the Question,” Annual Meeting of the International Society for the Scholarship of Teaching and Learning (ISSOTL), hosted virtually, October 26–29.</w:t>
      </w:r>
    </w:p>
    <w:p w14:paraId="2D67C603"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2021</w:t>
      </w:r>
      <w:r w:rsidRPr="0012388D">
        <w:rPr>
          <w:rFonts w:ascii="Times New Roman" w:hAnsi="Times New Roman" w:cs="Times New Roman"/>
        </w:rPr>
        <w:tab/>
        <w:t>“How Can I Encourage Undergraduate Students to Think about What They Read Before Class? An Inductive SoTL Project in the Humanities,” SoTL Summit, Kennesaw State University, hosted virtually, October 7–8.</w:t>
      </w:r>
    </w:p>
    <w:p w14:paraId="01243623" w14:textId="77777777"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2021</w:t>
      </w:r>
      <w:r w:rsidRPr="0012388D">
        <w:rPr>
          <w:rFonts w:ascii="Times New Roman" w:hAnsi="Times New Roman" w:cs="Times New Roman"/>
          <w:bCs/>
        </w:rPr>
        <w:tab/>
        <w:t>“‘Reading Sequences’ in Different Disciplines: During and After COVID,” Biennial Conference of the University of Ilorin (Faculty of Arts) and the University of Georgia (African Studies Institute), hosted virtually, May 19</w:t>
      </w:r>
      <w:r w:rsidRPr="0012388D">
        <w:rPr>
          <w:rFonts w:ascii="Times New Roman" w:hAnsi="Times New Roman" w:cs="Times New Roman"/>
        </w:rPr>
        <w:t>–</w:t>
      </w:r>
      <w:r w:rsidRPr="0012388D">
        <w:rPr>
          <w:rFonts w:ascii="Times New Roman" w:hAnsi="Times New Roman" w:cs="Times New Roman"/>
          <w:bCs/>
        </w:rPr>
        <w:t>21.</w:t>
      </w:r>
    </w:p>
    <w:p w14:paraId="653D9668" w14:textId="77777777"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2021</w:t>
      </w:r>
      <w:r w:rsidRPr="0012388D">
        <w:rPr>
          <w:rFonts w:ascii="Times New Roman" w:hAnsi="Times New Roman" w:cs="Times New Roman"/>
          <w:bCs/>
        </w:rPr>
        <w:tab/>
        <w:t>“‘Really Our Work’: A Protestant Woman’s Attempt to Use Material Bureaucracy to Create Ethical Value,” Biennial Meeting of the Society for the Anthropology of Religion, hosted virtually, May 14</w:t>
      </w:r>
      <w:r w:rsidRPr="0012388D">
        <w:rPr>
          <w:rFonts w:ascii="Times New Roman" w:hAnsi="Times New Roman" w:cs="Times New Roman"/>
        </w:rPr>
        <w:t>–</w:t>
      </w:r>
      <w:r w:rsidRPr="0012388D">
        <w:rPr>
          <w:rFonts w:ascii="Times New Roman" w:hAnsi="Times New Roman" w:cs="Times New Roman"/>
          <w:bCs/>
        </w:rPr>
        <w:t>16.</w:t>
      </w:r>
    </w:p>
    <w:p w14:paraId="06C00EBE" w14:textId="77777777"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lastRenderedPageBreak/>
        <w:t>2021</w:t>
      </w:r>
      <w:r w:rsidRPr="0012388D">
        <w:rPr>
          <w:rFonts w:ascii="Times New Roman" w:hAnsi="Times New Roman" w:cs="Times New Roman"/>
          <w:bCs/>
        </w:rPr>
        <w:tab/>
        <w:t>“How to Cite Wittgenstein? Connecting Language, Gender, and Authority,” Biennial Meeting of the Society for the Anthropology of Religion, hosted virtually, May 14</w:t>
      </w:r>
      <w:r w:rsidRPr="0012388D">
        <w:rPr>
          <w:rFonts w:ascii="Times New Roman" w:hAnsi="Times New Roman" w:cs="Times New Roman"/>
        </w:rPr>
        <w:t>–</w:t>
      </w:r>
      <w:r w:rsidRPr="0012388D">
        <w:rPr>
          <w:rFonts w:ascii="Times New Roman" w:hAnsi="Times New Roman" w:cs="Times New Roman"/>
          <w:bCs/>
        </w:rPr>
        <w:t>16.</w:t>
      </w:r>
    </w:p>
    <w:p w14:paraId="110250BD" w14:textId="3B2E10AD"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2020</w:t>
      </w:r>
      <w:r w:rsidRPr="0012388D">
        <w:rPr>
          <w:rFonts w:ascii="Times New Roman" w:hAnsi="Times New Roman" w:cs="Times New Roman"/>
        </w:rPr>
        <w:tab/>
        <w:t>(with Jodie Lyon) “How Do I Get Students to Read?” Southeastern Commission for the Study of Religion (SECSOR), University of Georgia, February 28–March 1.</w:t>
      </w:r>
    </w:p>
    <w:p w14:paraId="20E0219A"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 xml:space="preserve">2019 </w:t>
      </w:r>
      <w:r w:rsidRPr="0012388D">
        <w:rPr>
          <w:rFonts w:ascii="Times New Roman" w:hAnsi="Times New Roman" w:cs="Times New Roman"/>
        </w:rPr>
        <w:tab/>
        <w:t>“Writing Prayer vs. Praying Prayer: Making the Immaterial Material and the Material Immaterial Among Lutheran Mission Feminists,” Annual Meeting of the American Anthropological Association (AAA), Vancouver, November 20–24.</w:t>
      </w:r>
    </w:p>
    <w:p w14:paraId="5175DA99"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2019</w:t>
      </w:r>
      <w:r w:rsidRPr="0012388D">
        <w:rPr>
          <w:rFonts w:ascii="Times New Roman" w:hAnsi="Times New Roman" w:cs="Times New Roman"/>
        </w:rPr>
        <w:tab/>
        <w:t>(with Nicholas Holt, Melissa Kozak, Colleen Kuusinen) “Emerging Culture, Emerging Scholars: Reflections on a Unique SoTL Award,” Research on Teaching and Learning Summit, Kennesaw State University, October 18.</w:t>
      </w:r>
    </w:p>
    <w:p w14:paraId="31500EA1"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2019</w:t>
      </w:r>
      <w:r w:rsidRPr="0012388D">
        <w:rPr>
          <w:rFonts w:ascii="Times New Roman" w:hAnsi="Times New Roman" w:cs="Times New Roman"/>
        </w:rPr>
        <w:tab/>
        <w:t>“From Reading to Thinking? Using Close Reading and Classroom Ethnography to Track Student Thought,” Annual Meeting of the International Society for the Scholarship of Teaching and Learning (ISSOTL), Atlanta, October 9–12.</w:t>
      </w:r>
    </w:p>
    <w:p w14:paraId="674DF14E"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2019</w:t>
      </w:r>
      <w:r w:rsidRPr="0012388D">
        <w:rPr>
          <w:rFonts w:ascii="Times New Roman" w:hAnsi="Times New Roman" w:cs="Times New Roman"/>
        </w:rPr>
        <w:tab/>
        <w:t>“What Did Colonial Lutheran Mission Feminists Want? A Defrosted Concept of Value Work in the Anthropology of Christianity,” Invited Conference: The Anthropology of the Good, the Bad, and the Ugly, University of Zurich, September 6–8.</w:t>
      </w:r>
    </w:p>
    <w:p w14:paraId="342F2DBB"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2019</w:t>
      </w:r>
      <w:r w:rsidRPr="0012388D">
        <w:rPr>
          <w:rFonts w:ascii="Times New Roman" w:hAnsi="Times New Roman" w:cs="Times New Roman"/>
        </w:rPr>
        <w:tab/>
        <w:t>“How Do Anthropologists Read? Questions that Arise when Reading a Protestant Woman’s Notes in an Archive,” Biennial Meeting of the Society for the Anthropology of Religion, University of Toronto, May 21–23.</w:t>
      </w:r>
    </w:p>
    <w:p w14:paraId="10FA2418"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2019</w:t>
      </w:r>
      <w:r w:rsidRPr="0012388D">
        <w:rPr>
          <w:rFonts w:ascii="Times New Roman" w:hAnsi="Times New Roman" w:cs="Times New Roman"/>
        </w:rPr>
        <w:tab/>
        <w:t>“Remarks on Rapid Religious Change,” Biennial Meeting of the Society for the Anthropology of Religion, University of Toronto, May 21–23.</w:t>
      </w:r>
    </w:p>
    <w:p w14:paraId="6747794B" w14:textId="6BEBABB9" w:rsidR="00DB11B8" w:rsidRPr="0012388D" w:rsidRDefault="00DB11B8" w:rsidP="00010113">
      <w:pPr>
        <w:spacing w:after="120" w:line="240" w:lineRule="auto"/>
        <w:ind w:left="1354" w:hanging="1354"/>
        <w:rPr>
          <w:rFonts w:ascii="Times New Roman" w:hAnsi="Times New Roman" w:cs="Times New Roman"/>
        </w:rPr>
      </w:pPr>
      <w:bookmarkStart w:id="6" w:name="_Hlk506236652"/>
      <w:r w:rsidRPr="0012388D">
        <w:rPr>
          <w:rFonts w:ascii="Times New Roman" w:hAnsi="Times New Roman" w:cs="Times New Roman"/>
        </w:rPr>
        <w:t>2019</w:t>
      </w:r>
      <w:r w:rsidRPr="0012388D">
        <w:rPr>
          <w:rFonts w:ascii="Times New Roman" w:hAnsi="Times New Roman" w:cs="Times New Roman"/>
        </w:rPr>
        <w:tab/>
        <w:t xml:space="preserve">“How Can We Teach Critical Reading? Applying Recent Research on Advanced Reading Skills to College Classrooms,” University System of Georgia Teaching &amp; Learning Conference, </w:t>
      </w:r>
      <w:r w:rsidR="002E60F7">
        <w:rPr>
          <w:rFonts w:ascii="Times New Roman" w:hAnsi="Times New Roman" w:cs="Times New Roman"/>
        </w:rPr>
        <w:t>Athens, GA</w:t>
      </w:r>
      <w:r w:rsidRPr="0012388D">
        <w:rPr>
          <w:rFonts w:ascii="Times New Roman" w:hAnsi="Times New Roman" w:cs="Times New Roman"/>
        </w:rPr>
        <w:t>, April 10–12.</w:t>
      </w:r>
    </w:p>
    <w:p w14:paraId="3C052483"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2019</w:t>
      </w:r>
      <w:r w:rsidRPr="0012388D">
        <w:rPr>
          <w:rFonts w:ascii="Times New Roman" w:hAnsi="Times New Roman" w:cs="Times New Roman"/>
        </w:rPr>
        <w:tab/>
        <w:t>“</w:t>
      </w:r>
      <w:bookmarkStart w:id="7" w:name="_Hlk535910897"/>
      <w:r w:rsidRPr="0012388D">
        <w:rPr>
          <w:rFonts w:ascii="Times New Roman" w:hAnsi="Times New Roman" w:cs="Times New Roman"/>
        </w:rPr>
        <w:t>Views on the Education of Girls and Women in a European Religious Organization One Century Ago</w:t>
      </w:r>
      <w:bookmarkEnd w:id="7"/>
      <w:r w:rsidRPr="0012388D">
        <w:rPr>
          <w:rFonts w:ascii="Times New Roman" w:hAnsi="Times New Roman" w:cs="Times New Roman"/>
        </w:rPr>
        <w:t>,” Global Educational Forum, University of Georgia, March 21.</w:t>
      </w:r>
    </w:p>
    <w:p w14:paraId="2C568F81"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2019</w:t>
      </w:r>
      <w:r w:rsidRPr="0012388D">
        <w:rPr>
          <w:rFonts w:ascii="Times New Roman" w:hAnsi="Times New Roman" w:cs="Times New Roman"/>
        </w:rPr>
        <w:tab/>
        <w:t>“What is Ethnography in the Archive? Understanding the Women Supporters of a European Lutheran Mission Organization during the Early Women’s Movement,” World Christianity Conference, Princeton Theological Seminary, March 15–18.</w:t>
      </w:r>
    </w:p>
    <w:p w14:paraId="0FCC2082" w14:textId="4BB76925"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2018</w:t>
      </w:r>
      <w:r w:rsidRPr="0012388D">
        <w:rPr>
          <w:rFonts w:ascii="Times New Roman" w:hAnsi="Times New Roman" w:cs="Times New Roman"/>
        </w:rPr>
        <w:tab/>
        <w:t>“Christian Women’s Committees: Christianity Organizing Women, Women Organizing Christianity,” Annual Meeting of the American Anthropological Association (AAA), San Jose, November 14–18.</w:t>
      </w:r>
    </w:p>
    <w:bookmarkEnd w:id="6"/>
    <w:p w14:paraId="2507CA22"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2018</w:t>
      </w:r>
      <w:r w:rsidRPr="0012388D">
        <w:rPr>
          <w:rFonts w:ascii="Times New Roman" w:hAnsi="Times New Roman" w:cs="Times New Roman"/>
        </w:rPr>
        <w:tab/>
        <w:t>“The Invisible Skill? Using Active Learning Exercises in Class to Strengthen Students’ Advanced Reading Skills,” Innovation in Teaching Conference, University of Georgia, October 19.</w:t>
      </w:r>
    </w:p>
    <w:p w14:paraId="36E248F4" w14:textId="08575D29"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2018</w:t>
      </w:r>
      <w:r w:rsidRPr="0012388D">
        <w:rPr>
          <w:rFonts w:ascii="Times New Roman" w:hAnsi="Times New Roman" w:cs="Times New Roman"/>
        </w:rPr>
        <w:tab/>
        <w:t xml:space="preserve">“Enabling College Students to Use Reading to Construct Knowledge: Reflections on a SoTL Project,” University System of Georgia Teaching &amp; Learning Conference, </w:t>
      </w:r>
      <w:r w:rsidR="002E60F7">
        <w:rPr>
          <w:rFonts w:ascii="Times New Roman" w:hAnsi="Times New Roman" w:cs="Times New Roman"/>
        </w:rPr>
        <w:t>Athens, GA</w:t>
      </w:r>
      <w:r w:rsidRPr="0012388D">
        <w:rPr>
          <w:rFonts w:ascii="Times New Roman" w:hAnsi="Times New Roman" w:cs="Times New Roman"/>
        </w:rPr>
        <w:t>, April 4–6.</w:t>
      </w:r>
    </w:p>
    <w:p w14:paraId="221580E0"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2018</w:t>
      </w:r>
      <w:r w:rsidRPr="0012388D">
        <w:rPr>
          <w:rFonts w:ascii="Times New Roman" w:hAnsi="Times New Roman" w:cs="Times New Roman"/>
        </w:rPr>
        <w:tab/>
        <w:t>“Bringing Critical Reading into the Classroom: Reading and Thinking with Students about Christianity and Colonialism,” Southeastern Commission for the Study of Religion (SECSOR), Atlanta, GA, March 2–4.</w:t>
      </w:r>
    </w:p>
    <w:p w14:paraId="2DFDC8C0" w14:textId="77777777"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2017</w:t>
      </w:r>
      <w:r w:rsidRPr="0012388D">
        <w:rPr>
          <w:rFonts w:ascii="Times New Roman" w:hAnsi="Times New Roman" w:cs="Times New Roman"/>
          <w:bCs/>
        </w:rPr>
        <w:tab/>
        <w:t xml:space="preserve">“A More Adequate Description of the Borderlands: Responding to </w:t>
      </w:r>
      <w:r w:rsidRPr="0012388D">
        <w:rPr>
          <w:rFonts w:ascii="Times New Roman" w:hAnsi="Times New Roman" w:cs="Times New Roman"/>
          <w:bCs/>
          <w:i/>
        </w:rPr>
        <w:t>Theologically Engaged Anthropology</w:t>
      </w:r>
      <w:r w:rsidRPr="0012388D">
        <w:rPr>
          <w:rFonts w:ascii="Times New Roman" w:hAnsi="Times New Roman" w:cs="Times New Roman"/>
          <w:bCs/>
        </w:rPr>
        <w:t>,” Annual Meeting of the American Anthropological Association (AAA), Washington, DC, November 29</w:t>
      </w:r>
      <w:r w:rsidRPr="0012388D">
        <w:rPr>
          <w:rFonts w:ascii="Times New Roman" w:hAnsi="Times New Roman" w:cs="Times New Roman"/>
        </w:rPr>
        <w:t>–</w:t>
      </w:r>
      <w:r w:rsidRPr="0012388D">
        <w:rPr>
          <w:rFonts w:ascii="Times New Roman" w:hAnsi="Times New Roman" w:cs="Times New Roman"/>
          <w:bCs/>
        </w:rPr>
        <w:t>December 3.</w:t>
      </w:r>
    </w:p>
    <w:p w14:paraId="7C0B2A24"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lastRenderedPageBreak/>
        <w:t>2017</w:t>
      </w:r>
      <w:r w:rsidRPr="0012388D">
        <w:rPr>
          <w:rFonts w:ascii="Times New Roman" w:hAnsi="Times New Roman" w:cs="Times New Roman"/>
        </w:rPr>
        <w:tab/>
        <w:t>“Reading as Conversation: How Active Learning Can Connect Reading and Reasoning in an Introductory Religion Class,” Innovation in Teaching Conference, University of Georgia, October 20.</w:t>
      </w:r>
    </w:p>
    <w:p w14:paraId="535C905A"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 xml:space="preserve">2017 </w:t>
      </w:r>
      <w:r w:rsidRPr="0012388D">
        <w:rPr>
          <w:rFonts w:ascii="Times New Roman" w:hAnsi="Times New Roman" w:cs="Times New Roman"/>
        </w:rPr>
        <w:tab/>
        <w:t>“‘Pay Careful Attention to the Time’: Synchronized Prayer in an Evangelical Women’s Movement,” Biennial Meeting of the Society for the Anthropology of Religion, Tulane University, May 15–17.</w:t>
      </w:r>
    </w:p>
    <w:p w14:paraId="211AAE7B" w14:textId="77777777" w:rsidR="00DB11B8" w:rsidRPr="0012388D" w:rsidRDefault="00DB11B8" w:rsidP="00010113">
      <w:pPr>
        <w:spacing w:after="120" w:line="240" w:lineRule="auto"/>
        <w:ind w:left="1354" w:hanging="1354"/>
        <w:rPr>
          <w:rFonts w:ascii="Times New Roman" w:hAnsi="Times New Roman" w:cs="Times New Roman"/>
        </w:rPr>
      </w:pPr>
      <w:r w:rsidRPr="0012388D">
        <w:rPr>
          <w:rFonts w:ascii="Times New Roman" w:hAnsi="Times New Roman" w:cs="Times New Roman"/>
        </w:rPr>
        <w:t>2016</w:t>
      </w:r>
      <w:r w:rsidRPr="0012388D">
        <w:rPr>
          <w:rFonts w:ascii="Times New Roman" w:hAnsi="Times New Roman" w:cs="Times New Roman"/>
        </w:rPr>
        <w:tab/>
        <w:t>“Two Experiments in Christian Place-Making During the Nineteenth-Century Evangelical Revivals,” University of North Georgia Arts and Letters Conference, University of North Georgia, February 26–28.</w:t>
      </w:r>
    </w:p>
    <w:p w14:paraId="17A459BC" w14:textId="0D77E8A9" w:rsidR="00DB11B8" w:rsidRDefault="00DB11B8" w:rsidP="00DB11B8">
      <w:pPr>
        <w:spacing w:after="0" w:line="240" w:lineRule="auto"/>
        <w:ind w:left="1354" w:hanging="1354"/>
        <w:rPr>
          <w:rFonts w:ascii="Times New Roman" w:hAnsi="Times New Roman" w:cs="Times New Roman"/>
        </w:rPr>
      </w:pPr>
    </w:p>
    <w:p w14:paraId="3DC79660" w14:textId="2CE0BBEA" w:rsidR="00EB4EE9" w:rsidRDefault="00EB4EE9" w:rsidP="00DB11B8">
      <w:pPr>
        <w:spacing w:after="0" w:line="240" w:lineRule="auto"/>
        <w:ind w:left="1354" w:hanging="1354"/>
        <w:rPr>
          <w:rFonts w:ascii="Times New Roman" w:hAnsi="Times New Roman" w:cs="Times New Roman"/>
        </w:rPr>
      </w:pPr>
    </w:p>
    <w:p w14:paraId="5A51B9C5" w14:textId="354AE007" w:rsidR="00DB11B8" w:rsidRPr="0012388D" w:rsidRDefault="00DB11B8" w:rsidP="00DB11B8">
      <w:pPr>
        <w:spacing w:after="0" w:line="240" w:lineRule="auto"/>
        <w:ind w:left="1354" w:hanging="1354"/>
        <w:rPr>
          <w:rFonts w:ascii="Times New Roman" w:hAnsi="Times New Roman" w:cs="Times New Roman"/>
          <w:b/>
          <w:bCs/>
        </w:rPr>
      </w:pPr>
      <w:r w:rsidRPr="0012388D">
        <w:rPr>
          <w:rFonts w:ascii="Times New Roman" w:hAnsi="Times New Roman" w:cs="Times New Roman"/>
          <w:b/>
          <w:bCs/>
        </w:rPr>
        <w:t>CAMPUS PRESENTATIONS at the University of Georgia</w:t>
      </w:r>
    </w:p>
    <w:p w14:paraId="0C5090AA" w14:textId="77777777" w:rsidR="00DB11B8" w:rsidRPr="0012388D" w:rsidRDefault="00DB11B8" w:rsidP="00DB11B8">
      <w:pPr>
        <w:spacing w:after="0" w:line="240" w:lineRule="auto"/>
        <w:ind w:left="1354" w:hanging="1354"/>
        <w:rPr>
          <w:rFonts w:ascii="Times New Roman" w:hAnsi="Times New Roman" w:cs="Times New Roman"/>
          <w:bCs/>
        </w:rPr>
      </w:pPr>
    </w:p>
    <w:p w14:paraId="6EABD507" w14:textId="0334159B" w:rsidR="00CD478E" w:rsidRDefault="00CD478E" w:rsidP="00010113">
      <w:pPr>
        <w:spacing w:after="120" w:line="240" w:lineRule="auto"/>
        <w:ind w:left="1354" w:hanging="1354"/>
        <w:rPr>
          <w:rFonts w:ascii="Times New Roman" w:hAnsi="Times New Roman" w:cs="Times New Roman"/>
          <w:bCs/>
        </w:rPr>
      </w:pPr>
      <w:bookmarkStart w:id="8" w:name="_Hlk58913495"/>
      <w:r>
        <w:rPr>
          <w:rFonts w:ascii="Times New Roman" w:hAnsi="Times New Roman" w:cs="Times New Roman"/>
          <w:bCs/>
        </w:rPr>
        <w:t>2024</w:t>
      </w:r>
      <w:r>
        <w:rPr>
          <w:rFonts w:ascii="Times New Roman" w:hAnsi="Times New Roman" w:cs="Times New Roman"/>
          <w:bCs/>
        </w:rPr>
        <w:tab/>
        <w:t>“WIP Faculty Profile,” Invited E-interview, Writing Intensive Program (WIP) Newsletter, Spring 2024.</w:t>
      </w:r>
    </w:p>
    <w:p w14:paraId="1DD988FC" w14:textId="6F280DF1" w:rsidR="001D7B95" w:rsidRDefault="001D7B95" w:rsidP="00010113">
      <w:pPr>
        <w:spacing w:after="120" w:line="240" w:lineRule="auto"/>
        <w:ind w:left="1354" w:hanging="1354"/>
        <w:rPr>
          <w:rFonts w:ascii="Times New Roman" w:hAnsi="Times New Roman" w:cs="Times New Roman"/>
          <w:bCs/>
        </w:rPr>
      </w:pPr>
      <w:r>
        <w:rPr>
          <w:rFonts w:ascii="Times New Roman" w:hAnsi="Times New Roman" w:cs="Times New Roman"/>
          <w:bCs/>
        </w:rPr>
        <w:t>2024</w:t>
      </w:r>
      <w:r>
        <w:rPr>
          <w:rFonts w:ascii="Times New Roman" w:hAnsi="Times New Roman" w:cs="Times New Roman"/>
          <w:bCs/>
        </w:rPr>
        <w:tab/>
        <w:t>“</w:t>
      </w:r>
      <w:r w:rsidR="008B772D">
        <w:rPr>
          <w:rFonts w:ascii="Times New Roman" w:hAnsi="Times New Roman" w:cs="Times New Roman"/>
          <w:bCs/>
        </w:rPr>
        <w:t>Being Known: Reading Groups in Class</w:t>
      </w:r>
      <w:r>
        <w:rPr>
          <w:rFonts w:ascii="Times New Roman" w:hAnsi="Times New Roman" w:cs="Times New Roman"/>
          <w:bCs/>
        </w:rPr>
        <w:t>,” Invited Panel Presentation on Student Belonging, UGA Active Learning Summit, February 15-16.</w:t>
      </w:r>
    </w:p>
    <w:p w14:paraId="2F84D13E" w14:textId="28609FA7" w:rsidR="00AE24D3" w:rsidRDefault="00AE24D3" w:rsidP="00010113">
      <w:pPr>
        <w:spacing w:after="120" w:line="240" w:lineRule="auto"/>
        <w:ind w:left="1354" w:hanging="1354"/>
        <w:rPr>
          <w:rFonts w:ascii="Times New Roman" w:hAnsi="Times New Roman" w:cs="Times New Roman"/>
          <w:bCs/>
        </w:rPr>
      </w:pPr>
      <w:r>
        <w:rPr>
          <w:rFonts w:ascii="Times New Roman" w:hAnsi="Times New Roman" w:cs="Times New Roman"/>
          <w:bCs/>
        </w:rPr>
        <w:t>2023</w:t>
      </w:r>
      <w:r>
        <w:rPr>
          <w:rFonts w:ascii="Times New Roman" w:hAnsi="Times New Roman" w:cs="Times New Roman"/>
          <w:bCs/>
        </w:rPr>
        <w:tab/>
        <w:t>“</w:t>
      </w:r>
      <w:r w:rsidR="009200BF">
        <w:rPr>
          <w:rFonts w:ascii="Times New Roman" w:hAnsi="Times New Roman" w:cs="Times New Roman"/>
          <w:bCs/>
        </w:rPr>
        <w:t xml:space="preserve">Are </w:t>
      </w:r>
      <w:r w:rsidR="00050328">
        <w:rPr>
          <w:rFonts w:ascii="Times New Roman" w:hAnsi="Times New Roman" w:cs="Times New Roman"/>
          <w:bCs/>
        </w:rPr>
        <w:t>There Way</w:t>
      </w:r>
      <w:r w:rsidR="009200BF">
        <w:rPr>
          <w:rFonts w:ascii="Times New Roman" w:hAnsi="Times New Roman" w:cs="Times New Roman"/>
          <w:bCs/>
        </w:rPr>
        <w:t xml:space="preserve">s </w:t>
      </w:r>
      <w:r w:rsidR="00050328">
        <w:rPr>
          <w:rFonts w:ascii="Times New Roman" w:hAnsi="Times New Roman" w:cs="Times New Roman"/>
          <w:bCs/>
        </w:rPr>
        <w:t xml:space="preserve">to </w:t>
      </w:r>
      <w:r>
        <w:rPr>
          <w:rFonts w:ascii="Times New Roman" w:hAnsi="Times New Roman" w:cs="Times New Roman"/>
          <w:bCs/>
        </w:rPr>
        <w:t xml:space="preserve">Read </w:t>
      </w:r>
      <w:r w:rsidR="00627DAA">
        <w:rPr>
          <w:rFonts w:ascii="Times New Roman" w:hAnsi="Times New Roman" w:cs="Times New Roman"/>
          <w:bCs/>
        </w:rPr>
        <w:t xml:space="preserve">Efficiently and </w:t>
      </w:r>
      <w:r>
        <w:rPr>
          <w:rFonts w:ascii="Times New Roman" w:hAnsi="Times New Roman" w:cs="Times New Roman"/>
          <w:bCs/>
        </w:rPr>
        <w:t>Effectively (and with Enjoyment</w:t>
      </w:r>
      <w:r w:rsidR="00050328">
        <w:rPr>
          <w:rFonts w:ascii="Times New Roman" w:hAnsi="Times New Roman" w:cs="Times New Roman"/>
          <w:bCs/>
        </w:rPr>
        <w:t>??</w:t>
      </w:r>
      <w:r>
        <w:rPr>
          <w:rFonts w:ascii="Times New Roman" w:hAnsi="Times New Roman" w:cs="Times New Roman"/>
          <w:bCs/>
        </w:rPr>
        <w:t xml:space="preserve">),” </w:t>
      </w:r>
      <w:r w:rsidR="005209E2">
        <w:rPr>
          <w:rFonts w:ascii="Times New Roman" w:hAnsi="Times New Roman" w:cs="Times New Roman"/>
          <w:bCs/>
        </w:rPr>
        <w:t xml:space="preserve">Invited </w:t>
      </w:r>
      <w:r>
        <w:rPr>
          <w:rFonts w:ascii="Times New Roman" w:hAnsi="Times New Roman" w:cs="Times New Roman"/>
          <w:bCs/>
        </w:rPr>
        <w:t>Presentation to the Franklin Residential College</w:t>
      </w:r>
      <w:r w:rsidR="00627DAA">
        <w:rPr>
          <w:rFonts w:ascii="Times New Roman" w:hAnsi="Times New Roman" w:cs="Times New Roman"/>
          <w:bCs/>
        </w:rPr>
        <w:t>, September 28.</w:t>
      </w:r>
    </w:p>
    <w:p w14:paraId="09189BF9" w14:textId="1B04F30E" w:rsidR="00D82A96" w:rsidRDefault="00D82A96" w:rsidP="00010113">
      <w:pPr>
        <w:spacing w:after="120" w:line="240" w:lineRule="auto"/>
        <w:ind w:left="1354" w:hanging="1354"/>
        <w:rPr>
          <w:rFonts w:ascii="Times New Roman" w:hAnsi="Times New Roman" w:cs="Times New Roman"/>
          <w:bCs/>
        </w:rPr>
      </w:pPr>
      <w:r>
        <w:rPr>
          <w:rFonts w:ascii="Times New Roman" w:hAnsi="Times New Roman" w:cs="Times New Roman"/>
          <w:bCs/>
        </w:rPr>
        <w:t>2023</w:t>
      </w:r>
      <w:r>
        <w:rPr>
          <w:rFonts w:ascii="Times New Roman" w:hAnsi="Times New Roman" w:cs="Times New Roman"/>
          <w:bCs/>
        </w:rPr>
        <w:tab/>
        <w:t>“</w:t>
      </w:r>
      <w:r w:rsidR="006220B2">
        <w:rPr>
          <w:rFonts w:ascii="Times New Roman" w:hAnsi="Times New Roman" w:cs="Times New Roman"/>
          <w:bCs/>
        </w:rPr>
        <w:t>Grading Outside the Box: Implementing Non-Traditional Assessment Strategies in Your Classroom</w:t>
      </w:r>
      <w:r>
        <w:rPr>
          <w:rFonts w:ascii="Times New Roman" w:hAnsi="Times New Roman" w:cs="Times New Roman"/>
          <w:bCs/>
        </w:rPr>
        <w:t xml:space="preserve">,” </w:t>
      </w:r>
      <w:r w:rsidR="005209E2">
        <w:rPr>
          <w:rFonts w:ascii="Times New Roman" w:hAnsi="Times New Roman" w:cs="Times New Roman"/>
          <w:bCs/>
        </w:rPr>
        <w:t xml:space="preserve">Invited </w:t>
      </w:r>
      <w:r>
        <w:rPr>
          <w:rFonts w:ascii="Times New Roman" w:hAnsi="Times New Roman" w:cs="Times New Roman"/>
          <w:bCs/>
        </w:rPr>
        <w:t>Panel Presentation to the Future Faculty Fellows, Center for Teaching and Learning, September 22.</w:t>
      </w:r>
    </w:p>
    <w:p w14:paraId="7645C050" w14:textId="4BC14C27" w:rsidR="00E32DB8" w:rsidRDefault="00E32DB8" w:rsidP="00010113">
      <w:pPr>
        <w:spacing w:after="120" w:line="240" w:lineRule="auto"/>
        <w:ind w:left="1354" w:hanging="1354"/>
        <w:rPr>
          <w:rFonts w:ascii="Times New Roman" w:hAnsi="Times New Roman" w:cs="Times New Roman"/>
          <w:bCs/>
        </w:rPr>
      </w:pPr>
      <w:r>
        <w:rPr>
          <w:rFonts w:ascii="Times New Roman" w:hAnsi="Times New Roman" w:cs="Times New Roman"/>
          <w:bCs/>
        </w:rPr>
        <w:t>2023</w:t>
      </w:r>
      <w:r>
        <w:rPr>
          <w:rFonts w:ascii="Times New Roman" w:hAnsi="Times New Roman" w:cs="Times New Roman"/>
          <w:bCs/>
        </w:rPr>
        <w:tab/>
        <w:t>“</w:t>
      </w:r>
      <w:r w:rsidR="00692E84">
        <w:rPr>
          <w:rFonts w:ascii="Times New Roman" w:hAnsi="Times New Roman" w:cs="Times New Roman"/>
          <w:bCs/>
        </w:rPr>
        <w:t xml:space="preserve">One-Word Journals,” </w:t>
      </w:r>
      <w:r w:rsidR="005209E2">
        <w:rPr>
          <w:rFonts w:ascii="Times New Roman" w:hAnsi="Times New Roman" w:cs="Times New Roman"/>
          <w:bCs/>
        </w:rPr>
        <w:t xml:space="preserve">Invited </w:t>
      </w:r>
      <w:r>
        <w:rPr>
          <w:rFonts w:ascii="Times New Roman" w:hAnsi="Times New Roman" w:cs="Times New Roman"/>
          <w:bCs/>
        </w:rPr>
        <w:t xml:space="preserve">Panel Presentation </w:t>
      </w:r>
      <w:r w:rsidR="00692E84">
        <w:rPr>
          <w:rFonts w:ascii="Times New Roman" w:hAnsi="Times New Roman" w:cs="Times New Roman"/>
          <w:bCs/>
        </w:rPr>
        <w:t>on the Writing Intensive Program</w:t>
      </w:r>
      <w:r w:rsidR="008F0AF4">
        <w:rPr>
          <w:rFonts w:ascii="Times New Roman" w:hAnsi="Times New Roman" w:cs="Times New Roman"/>
          <w:bCs/>
        </w:rPr>
        <w:t xml:space="preserve"> (WIP)</w:t>
      </w:r>
      <w:r w:rsidR="00692E84">
        <w:rPr>
          <w:rFonts w:ascii="Times New Roman" w:hAnsi="Times New Roman" w:cs="Times New Roman"/>
          <w:bCs/>
        </w:rPr>
        <w:t>,</w:t>
      </w:r>
      <w:r>
        <w:rPr>
          <w:rFonts w:ascii="Times New Roman" w:hAnsi="Times New Roman" w:cs="Times New Roman"/>
          <w:bCs/>
        </w:rPr>
        <w:t xml:space="preserve"> </w:t>
      </w:r>
      <w:r w:rsidR="00692E84">
        <w:rPr>
          <w:rFonts w:ascii="Times New Roman" w:hAnsi="Times New Roman" w:cs="Times New Roman"/>
          <w:bCs/>
        </w:rPr>
        <w:t xml:space="preserve">UGA </w:t>
      </w:r>
      <w:r>
        <w:rPr>
          <w:rFonts w:ascii="Times New Roman" w:hAnsi="Times New Roman" w:cs="Times New Roman"/>
          <w:bCs/>
        </w:rPr>
        <w:t>Active Learning Summit, February 14.</w:t>
      </w:r>
    </w:p>
    <w:p w14:paraId="09CA71EC" w14:textId="0BC7B281"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2022</w:t>
      </w:r>
      <w:r w:rsidRPr="0012388D">
        <w:rPr>
          <w:rFonts w:ascii="Times New Roman" w:hAnsi="Times New Roman" w:cs="Times New Roman"/>
          <w:bCs/>
        </w:rPr>
        <w:tab/>
        <w:t xml:space="preserve">(with Jodie Lyon) “Supporting Students as Readers,” </w:t>
      </w:r>
      <w:r w:rsidR="005209E2">
        <w:rPr>
          <w:rFonts w:ascii="Times New Roman" w:hAnsi="Times New Roman" w:cs="Times New Roman"/>
          <w:bCs/>
        </w:rPr>
        <w:t>Invited</w:t>
      </w:r>
      <w:r w:rsidR="005209E2" w:rsidRPr="0012388D">
        <w:rPr>
          <w:rFonts w:ascii="Times New Roman" w:hAnsi="Times New Roman" w:cs="Times New Roman"/>
          <w:bCs/>
        </w:rPr>
        <w:t xml:space="preserve"> </w:t>
      </w:r>
      <w:r w:rsidRPr="0012388D">
        <w:rPr>
          <w:rFonts w:ascii="Times New Roman" w:hAnsi="Times New Roman" w:cs="Times New Roman"/>
          <w:bCs/>
        </w:rPr>
        <w:t xml:space="preserve">Presentation to the Writing Intensive Program (WIP) </w:t>
      </w:r>
      <w:r w:rsidR="00D526D5">
        <w:rPr>
          <w:rFonts w:ascii="Times New Roman" w:hAnsi="Times New Roman" w:cs="Times New Roman"/>
          <w:bCs/>
        </w:rPr>
        <w:t xml:space="preserve">Graduate </w:t>
      </w:r>
      <w:r w:rsidRPr="0012388D">
        <w:rPr>
          <w:rFonts w:ascii="Times New Roman" w:hAnsi="Times New Roman" w:cs="Times New Roman"/>
          <w:bCs/>
        </w:rPr>
        <w:t>Teaching Assistants, Franklin College of Arts and Sciences, January 14.</w:t>
      </w:r>
    </w:p>
    <w:p w14:paraId="1481B77F" w14:textId="339FFF97"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2021</w:t>
      </w:r>
      <w:r w:rsidRPr="0012388D">
        <w:rPr>
          <w:rFonts w:ascii="Times New Roman" w:hAnsi="Times New Roman" w:cs="Times New Roman"/>
          <w:bCs/>
        </w:rPr>
        <w:tab/>
        <w:t xml:space="preserve">“The Importance of Making-While-Reading for Undergraduate Readers: An Example of Inductive SoTL,” </w:t>
      </w:r>
      <w:r w:rsidR="005209E2">
        <w:rPr>
          <w:rFonts w:ascii="Times New Roman" w:hAnsi="Times New Roman" w:cs="Times New Roman"/>
          <w:bCs/>
        </w:rPr>
        <w:t xml:space="preserve">Invited </w:t>
      </w:r>
      <w:r w:rsidR="00300F4C">
        <w:rPr>
          <w:rFonts w:ascii="Times New Roman" w:hAnsi="Times New Roman" w:cs="Times New Roman"/>
          <w:bCs/>
        </w:rPr>
        <w:t xml:space="preserve">Presentation to the </w:t>
      </w:r>
      <w:r w:rsidRPr="0012388D">
        <w:rPr>
          <w:rFonts w:ascii="Times New Roman" w:hAnsi="Times New Roman" w:cs="Times New Roman"/>
          <w:bCs/>
        </w:rPr>
        <w:t>SoTL Colloquium, Center for Teaching and Learning, September 15.</w:t>
      </w:r>
    </w:p>
    <w:p w14:paraId="4F693F27" w14:textId="1FCA7839" w:rsidR="00DB11B8" w:rsidRPr="0012388D" w:rsidRDefault="00D526D5" w:rsidP="00010113">
      <w:pPr>
        <w:spacing w:after="120" w:line="240" w:lineRule="auto"/>
        <w:ind w:left="1354" w:hanging="1354"/>
        <w:rPr>
          <w:rFonts w:ascii="Times New Roman" w:hAnsi="Times New Roman" w:cs="Times New Roman"/>
          <w:bCs/>
        </w:rPr>
      </w:pPr>
      <w:bookmarkStart w:id="9" w:name="_Hlk126584710"/>
      <w:r>
        <w:rPr>
          <w:rFonts w:ascii="Times New Roman" w:hAnsi="Times New Roman" w:cs="Times New Roman"/>
          <w:bCs/>
        </w:rPr>
        <w:t>2019</w:t>
      </w:r>
      <w:r w:rsidR="00AC6EE6" w:rsidRPr="0012388D">
        <w:rPr>
          <w:rFonts w:ascii="Times New Roman" w:hAnsi="Times New Roman" w:cs="Times New Roman"/>
        </w:rPr>
        <w:t>–</w:t>
      </w:r>
      <w:r w:rsidR="00DB11B8" w:rsidRPr="0012388D">
        <w:rPr>
          <w:rFonts w:ascii="Times New Roman" w:hAnsi="Times New Roman" w:cs="Times New Roman"/>
          <w:bCs/>
        </w:rPr>
        <w:t>2021</w:t>
      </w:r>
      <w:r w:rsidR="00DB11B8" w:rsidRPr="0012388D">
        <w:rPr>
          <w:rFonts w:ascii="Times New Roman" w:hAnsi="Times New Roman" w:cs="Times New Roman"/>
          <w:bCs/>
        </w:rPr>
        <w:tab/>
        <w:t xml:space="preserve">“Teaching Outside the Box,” </w:t>
      </w:r>
      <w:r w:rsidR="005209E2">
        <w:rPr>
          <w:rFonts w:ascii="Times New Roman" w:hAnsi="Times New Roman" w:cs="Times New Roman"/>
          <w:bCs/>
        </w:rPr>
        <w:t>Invited</w:t>
      </w:r>
      <w:r w:rsidR="005209E2" w:rsidRPr="0012388D">
        <w:rPr>
          <w:rFonts w:ascii="Times New Roman" w:hAnsi="Times New Roman" w:cs="Times New Roman"/>
          <w:bCs/>
        </w:rPr>
        <w:t xml:space="preserve"> </w:t>
      </w:r>
      <w:r w:rsidR="00DB11B8" w:rsidRPr="0012388D">
        <w:rPr>
          <w:rFonts w:ascii="Times New Roman" w:hAnsi="Times New Roman" w:cs="Times New Roman"/>
          <w:bCs/>
        </w:rPr>
        <w:t>Panel Presentation</w:t>
      </w:r>
      <w:r>
        <w:rPr>
          <w:rFonts w:ascii="Times New Roman" w:hAnsi="Times New Roman" w:cs="Times New Roman"/>
          <w:bCs/>
        </w:rPr>
        <w:t>s</w:t>
      </w:r>
      <w:r w:rsidR="00DB11B8" w:rsidRPr="0012388D">
        <w:rPr>
          <w:rFonts w:ascii="Times New Roman" w:hAnsi="Times New Roman" w:cs="Times New Roman"/>
          <w:bCs/>
        </w:rPr>
        <w:t xml:space="preserve"> to the Future Faculty Fellows, Center for Teaching and Learning </w:t>
      </w:r>
      <w:r>
        <w:rPr>
          <w:rFonts w:ascii="Times New Roman" w:hAnsi="Times New Roman" w:cs="Times New Roman"/>
          <w:bCs/>
        </w:rPr>
        <w:t xml:space="preserve">(January 2019, November 2019, November 2020, </w:t>
      </w:r>
      <w:r w:rsidR="00DB11B8" w:rsidRPr="0012388D">
        <w:rPr>
          <w:rFonts w:ascii="Times New Roman" w:hAnsi="Times New Roman" w:cs="Times New Roman"/>
          <w:bCs/>
        </w:rPr>
        <w:t>March</w:t>
      </w:r>
      <w:r>
        <w:rPr>
          <w:rFonts w:ascii="Times New Roman" w:hAnsi="Times New Roman" w:cs="Times New Roman"/>
          <w:bCs/>
        </w:rPr>
        <w:t xml:space="preserve"> 2021)</w:t>
      </w:r>
      <w:r w:rsidR="00DB11B8" w:rsidRPr="0012388D">
        <w:rPr>
          <w:rFonts w:ascii="Times New Roman" w:hAnsi="Times New Roman" w:cs="Times New Roman"/>
          <w:bCs/>
        </w:rPr>
        <w:t>.</w:t>
      </w:r>
    </w:p>
    <w:bookmarkEnd w:id="8"/>
    <w:bookmarkEnd w:id="9"/>
    <w:p w14:paraId="48407EAE" w14:textId="14F9736F"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2020</w:t>
      </w:r>
      <w:r w:rsidRPr="0012388D">
        <w:rPr>
          <w:rFonts w:ascii="Times New Roman" w:hAnsi="Times New Roman" w:cs="Times New Roman"/>
          <w:bCs/>
        </w:rPr>
        <w:tab/>
        <w:t xml:space="preserve">(with Jodie Lyon) “Motivating Students as Readers,” </w:t>
      </w:r>
      <w:r w:rsidR="005209E2">
        <w:rPr>
          <w:rFonts w:ascii="Times New Roman" w:hAnsi="Times New Roman" w:cs="Times New Roman"/>
          <w:bCs/>
        </w:rPr>
        <w:t xml:space="preserve">Invited </w:t>
      </w:r>
      <w:r w:rsidR="00EC6907">
        <w:rPr>
          <w:rFonts w:ascii="Times New Roman" w:hAnsi="Times New Roman" w:cs="Times New Roman"/>
          <w:bCs/>
        </w:rPr>
        <w:t xml:space="preserve">Presentation to the </w:t>
      </w:r>
      <w:r w:rsidRPr="0012388D">
        <w:rPr>
          <w:rFonts w:ascii="Times New Roman" w:hAnsi="Times New Roman" w:cs="Times New Roman"/>
          <w:bCs/>
        </w:rPr>
        <w:t>Writing Intensive Program (WIP) Faculty, Franklin College of Arts and Sciences, August 13.</w:t>
      </w:r>
    </w:p>
    <w:p w14:paraId="17F2F7F1" w14:textId="77777777"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2019</w:t>
      </w:r>
      <w:r w:rsidRPr="0012388D">
        <w:rPr>
          <w:rFonts w:ascii="Times New Roman" w:hAnsi="Times New Roman" w:cs="Times New Roman"/>
          <w:bCs/>
        </w:rPr>
        <w:tab/>
        <w:t xml:space="preserve">“What is a ‘Christian Woman’? The Answer Given by the Protestant ‘Mission Feminists’ in the Early Twentieth Century,” Friday Speaker Series, Institute for Women’s Studies, March 22. </w:t>
      </w:r>
    </w:p>
    <w:p w14:paraId="5F1E9BC3" w14:textId="77777777"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2019</w:t>
      </w:r>
      <w:r w:rsidRPr="0012388D">
        <w:rPr>
          <w:rFonts w:ascii="Times New Roman" w:hAnsi="Times New Roman" w:cs="Times New Roman"/>
          <w:bCs/>
        </w:rPr>
        <w:tab/>
        <w:t>“How did Christian Women Gain a Voice? The ‘Mission Feminists’ in Norway around 1900,” Religion and the Common Good Seminar, Department of Religion and Willson Center for Humanities and Arts, February 12.</w:t>
      </w:r>
    </w:p>
    <w:p w14:paraId="344A5F0F" w14:textId="401C6029"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t>2019</w:t>
      </w:r>
      <w:r w:rsidRPr="0012388D">
        <w:rPr>
          <w:rFonts w:ascii="Times New Roman" w:hAnsi="Times New Roman" w:cs="Times New Roman"/>
          <w:bCs/>
        </w:rPr>
        <w:tab/>
        <w:t xml:space="preserve">“To Participation Grade or Not,” </w:t>
      </w:r>
      <w:r w:rsidR="005209E2">
        <w:rPr>
          <w:rFonts w:ascii="Times New Roman" w:hAnsi="Times New Roman" w:cs="Times New Roman"/>
          <w:bCs/>
        </w:rPr>
        <w:t>Invited</w:t>
      </w:r>
      <w:r w:rsidR="005209E2" w:rsidRPr="0012388D">
        <w:rPr>
          <w:rFonts w:ascii="Times New Roman" w:hAnsi="Times New Roman" w:cs="Times New Roman"/>
          <w:bCs/>
        </w:rPr>
        <w:t xml:space="preserve"> </w:t>
      </w:r>
      <w:r w:rsidRPr="0012388D">
        <w:rPr>
          <w:rFonts w:ascii="Times New Roman" w:hAnsi="Times New Roman" w:cs="Times New Roman"/>
          <w:bCs/>
        </w:rPr>
        <w:t>Panel Presentation for Faculty, Center for Teaching and Learning, February 6.</w:t>
      </w:r>
    </w:p>
    <w:p w14:paraId="018A3A52" w14:textId="2FB9C03E" w:rsidR="00DB11B8" w:rsidRPr="0012388D" w:rsidRDefault="00DB11B8" w:rsidP="00010113">
      <w:pPr>
        <w:spacing w:after="120" w:line="240" w:lineRule="auto"/>
        <w:ind w:left="1354" w:hanging="1354"/>
        <w:rPr>
          <w:rFonts w:ascii="Times New Roman" w:hAnsi="Times New Roman" w:cs="Times New Roman"/>
          <w:bCs/>
        </w:rPr>
      </w:pPr>
      <w:r w:rsidRPr="0012388D">
        <w:rPr>
          <w:rFonts w:ascii="Times New Roman" w:hAnsi="Times New Roman" w:cs="Times New Roman"/>
          <w:bCs/>
        </w:rPr>
        <w:lastRenderedPageBreak/>
        <w:t>2017</w:t>
      </w:r>
      <w:r w:rsidRPr="0012388D">
        <w:rPr>
          <w:rFonts w:ascii="Times New Roman" w:hAnsi="Times New Roman" w:cs="Times New Roman"/>
          <w:bCs/>
        </w:rPr>
        <w:tab/>
        <w:t>“Christianity and Colonialism in Africa,” APERO Lunchtime Lecture Series, African Studies Institute, September 20.</w:t>
      </w:r>
    </w:p>
    <w:p w14:paraId="65FAE429" w14:textId="6DB40868" w:rsidR="00DA6539" w:rsidRDefault="00DA6539" w:rsidP="00DA6539">
      <w:pPr>
        <w:spacing w:after="0" w:line="240" w:lineRule="auto"/>
        <w:rPr>
          <w:rFonts w:ascii="Times New Roman" w:hAnsi="Times New Roman" w:cs="Times New Roman"/>
          <w:bCs/>
        </w:rPr>
      </w:pPr>
    </w:p>
    <w:p w14:paraId="61B89D7E" w14:textId="77777777" w:rsidR="00B20E69" w:rsidRDefault="00B20E69" w:rsidP="00DA6539">
      <w:pPr>
        <w:spacing w:after="0" w:line="240" w:lineRule="auto"/>
        <w:rPr>
          <w:rFonts w:ascii="Times New Roman" w:hAnsi="Times New Roman" w:cs="Times New Roman"/>
          <w:bCs/>
        </w:rPr>
      </w:pPr>
    </w:p>
    <w:p w14:paraId="123D10DF" w14:textId="38F2F8C2" w:rsidR="00DB11B8" w:rsidRPr="0012388D" w:rsidRDefault="00DB11B8" w:rsidP="00DB11B8">
      <w:pPr>
        <w:spacing w:after="0" w:line="240" w:lineRule="auto"/>
        <w:ind w:left="1710" w:hanging="1710"/>
        <w:rPr>
          <w:rFonts w:ascii="Times New Roman" w:hAnsi="Times New Roman" w:cs="Times New Roman"/>
          <w:b/>
        </w:rPr>
      </w:pPr>
      <w:r w:rsidRPr="0012388D">
        <w:rPr>
          <w:rFonts w:ascii="Times New Roman" w:hAnsi="Times New Roman" w:cs="Times New Roman"/>
          <w:b/>
        </w:rPr>
        <w:t>TEACHING EXPERIENCE</w:t>
      </w:r>
      <w:r w:rsidR="00EA6266">
        <w:rPr>
          <w:rFonts w:ascii="Times New Roman" w:hAnsi="Times New Roman" w:cs="Times New Roman"/>
          <w:b/>
        </w:rPr>
        <w:t xml:space="preserve"> </w:t>
      </w:r>
    </w:p>
    <w:p w14:paraId="4BBCE8FB" w14:textId="77777777" w:rsidR="00DB11B8" w:rsidRPr="0012388D" w:rsidRDefault="00DB11B8" w:rsidP="00DB11B8">
      <w:pPr>
        <w:spacing w:after="0" w:line="240" w:lineRule="auto"/>
        <w:ind w:left="1710" w:hanging="1710"/>
        <w:rPr>
          <w:rFonts w:ascii="Times New Roman" w:hAnsi="Times New Roman" w:cs="Times New Roman"/>
        </w:rPr>
      </w:pPr>
    </w:p>
    <w:p w14:paraId="2942BC97" w14:textId="43E6E1FF" w:rsidR="00DB11B8" w:rsidRPr="00060513" w:rsidRDefault="00DB11B8" w:rsidP="00DB11B8">
      <w:pPr>
        <w:spacing w:after="0" w:line="240" w:lineRule="auto"/>
        <w:ind w:left="1710" w:hanging="1710"/>
        <w:rPr>
          <w:rFonts w:ascii="Times New Roman" w:hAnsi="Times New Roman" w:cs="Times New Roman"/>
          <w:b/>
          <w:iCs/>
        </w:rPr>
      </w:pPr>
      <w:r w:rsidRPr="00060513">
        <w:rPr>
          <w:rFonts w:ascii="Times New Roman" w:hAnsi="Times New Roman" w:cs="Times New Roman"/>
          <w:b/>
          <w:iCs/>
        </w:rPr>
        <w:t>Classes</w:t>
      </w:r>
      <w:r w:rsidR="00206EB6">
        <w:rPr>
          <w:rFonts w:ascii="Times New Roman" w:hAnsi="Times New Roman" w:cs="Times New Roman"/>
          <w:b/>
          <w:iCs/>
        </w:rPr>
        <w:t xml:space="preserve"> </w:t>
      </w:r>
      <w:r w:rsidR="00C94D9C">
        <w:rPr>
          <w:rFonts w:ascii="Times New Roman" w:hAnsi="Times New Roman" w:cs="Times New Roman"/>
          <w:b/>
          <w:iCs/>
        </w:rPr>
        <w:t xml:space="preserve">Taught </w:t>
      </w:r>
      <w:r w:rsidR="00206EB6">
        <w:rPr>
          <w:rFonts w:ascii="Times New Roman" w:hAnsi="Times New Roman" w:cs="Times New Roman"/>
          <w:b/>
          <w:iCs/>
        </w:rPr>
        <w:t>at the University of Georgia</w:t>
      </w:r>
    </w:p>
    <w:p w14:paraId="0049AF19" w14:textId="77777777" w:rsidR="00DB11B8" w:rsidRDefault="00DB11B8" w:rsidP="00DB11B8">
      <w:pPr>
        <w:spacing w:after="0" w:line="240" w:lineRule="auto"/>
        <w:ind w:left="1710" w:hanging="1710"/>
        <w:rPr>
          <w:rFonts w:ascii="Times New Roman" w:hAnsi="Times New Roman" w:cs="Times New Roman"/>
          <w:bCs/>
          <w:iCs/>
        </w:rPr>
      </w:pPr>
    </w:p>
    <w:p w14:paraId="2E900E9A" w14:textId="678CFEB0" w:rsidR="00F63836" w:rsidRDefault="00DB11B8" w:rsidP="009113A6">
      <w:pPr>
        <w:tabs>
          <w:tab w:val="left" w:pos="2610"/>
        </w:tabs>
        <w:spacing w:after="0" w:line="240" w:lineRule="auto"/>
        <w:ind w:left="1710" w:hanging="1710"/>
        <w:rPr>
          <w:rFonts w:ascii="Times New Roman" w:hAnsi="Times New Roman" w:cs="Times New Roman"/>
          <w:bCs/>
          <w:iCs/>
        </w:rPr>
      </w:pPr>
      <w:r w:rsidRPr="00942D5F">
        <w:rPr>
          <w:rFonts w:ascii="Times New Roman" w:hAnsi="Times New Roman" w:cs="Times New Roman"/>
          <w:bCs/>
          <w:i/>
        </w:rPr>
        <w:t>Religion</w:t>
      </w:r>
    </w:p>
    <w:p w14:paraId="5CF61B32" w14:textId="744266FF" w:rsidR="00006F6E" w:rsidRDefault="00006F6E" w:rsidP="009113A6">
      <w:pPr>
        <w:tabs>
          <w:tab w:val="left" w:pos="2610"/>
        </w:tabs>
        <w:spacing w:after="0" w:line="240" w:lineRule="auto"/>
        <w:ind w:left="1710" w:hanging="1710"/>
        <w:rPr>
          <w:rFonts w:ascii="Times New Roman" w:hAnsi="Times New Roman" w:cs="Times New Roman"/>
          <w:bCs/>
          <w:iCs/>
        </w:rPr>
      </w:pPr>
      <w:r>
        <w:rPr>
          <w:rFonts w:ascii="Times New Roman" w:hAnsi="Times New Roman" w:cs="Times New Roman"/>
          <w:bCs/>
          <w:iCs/>
        </w:rPr>
        <w:t xml:space="preserve">RELI 1001 </w:t>
      </w:r>
      <w:r w:rsidR="00F63836">
        <w:rPr>
          <w:rFonts w:ascii="Times New Roman" w:hAnsi="Times New Roman" w:cs="Times New Roman"/>
          <w:bCs/>
          <w:iCs/>
        </w:rPr>
        <w:tab/>
      </w:r>
      <w:r w:rsidR="00F63836">
        <w:rPr>
          <w:rFonts w:ascii="Times New Roman" w:hAnsi="Times New Roman" w:cs="Times New Roman"/>
          <w:bCs/>
          <w:iCs/>
        </w:rPr>
        <w:tab/>
      </w:r>
      <w:r w:rsidRPr="0012388D">
        <w:rPr>
          <w:rFonts w:ascii="Times New Roman" w:hAnsi="Times New Roman" w:cs="Times New Roman"/>
        </w:rPr>
        <w:t>Introduction to Judaism, Christianity, Islam</w:t>
      </w:r>
      <w:r w:rsidRPr="0012388D">
        <w:rPr>
          <w:rFonts w:ascii="Times New Roman" w:hAnsi="Times New Roman" w:cs="Times New Roman"/>
          <w:bCs/>
          <w:iCs/>
        </w:rPr>
        <w:t xml:space="preserve"> </w:t>
      </w:r>
    </w:p>
    <w:p w14:paraId="4AE985C8" w14:textId="259C324C" w:rsidR="009113A6" w:rsidRDefault="00006F6E" w:rsidP="009113A6">
      <w:pPr>
        <w:tabs>
          <w:tab w:val="left" w:pos="2610"/>
        </w:tabs>
        <w:spacing w:after="0" w:line="240" w:lineRule="auto"/>
        <w:ind w:left="1710" w:hanging="1710"/>
        <w:rPr>
          <w:rFonts w:ascii="Times New Roman" w:hAnsi="Times New Roman" w:cs="Times New Roman"/>
        </w:rPr>
      </w:pPr>
      <w:r>
        <w:rPr>
          <w:rFonts w:ascii="Times New Roman" w:hAnsi="Times New Roman" w:cs="Times New Roman"/>
          <w:bCs/>
          <w:iCs/>
        </w:rPr>
        <w:t xml:space="preserve">RELI 1006 </w:t>
      </w:r>
      <w:r w:rsidR="00F63836">
        <w:rPr>
          <w:rFonts w:ascii="Times New Roman" w:hAnsi="Times New Roman" w:cs="Times New Roman"/>
          <w:bCs/>
          <w:iCs/>
        </w:rPr>
        <w:tab/>
      </w:r>
      <w:r w:rsidR="00F63836">
        <w:rPr>
          <w:rFonts w:ascii="Times New Roman" w:hAnsi="Times New Roman" w:cs="Times New Roman"/>
          <w:bCs/>
          <w:iCs/>
        </w:rPr>
        <w:tab/>
      </w:r>
      <w:r w:rsidR="009113A6" w:rsidRPr="0012388D">
        <w:rPr>
          <w:rFonts w:ascii="Times New Roman" w:hAnsi="Times New Roman" w:cs="Times New Roman"/>
          <w:bCs/>
          <w:iCs/>
        </w:rPr>
        <w:t>Religions of the World</w:t>
      </w:r>
      <w:r w:rsidR="009113A6" w:rsidRPr="0012388D">
        <w:rPr>
          <w:rFonts w:ascii="Times New Roman" w:hAnsi="Times New Roman" w:cs="Times New Roman"/>
        </w:rPr>
        <w:t xml:space="preserve"> </w:t>
      </w:r>
    </w:p>
    <w:p w14:paraId="2504E9A8" w14:textId="1C4DA903" w:rsidR="00593F01" w:rsidRDefault="00593F01" w:rsidP="00DB11B8">
      <w:pPr>
        <w:tabs>
          <w:tab w:val="left" w:pos="2610"/>
        </w:tabs>
        <w:spacing w:after="0" w:line="240" w:lineRule="auto"/>
        <w:ind w:left="1710" w:hanging="1710"/>
        <w:rPr>
          <w:rFonts w:ascii="Times New Roman" w:hAnsi="Times New Roman" w:cs="Times New Roman"/>
        </w:rPr>
      </w:pPr>
      <w:r>
        <w:rPr>
          <w:rFonts w:ascii="Times New Roman" w:hAnsi="Times New Roman" w:cs="Times New Roman"/>
        </w:rPr>
        <w:t>RELI 3004</w:t>
      </w:r>
      <w:r>
        <w:rPr>
          <w:rFonts w:ascii="Times New Roman" w:hAnsi="Times New Roman" w:cs="Times New Roman"/>
        </w:rPr>
        <w:tab/>
      </w:r>
      <w:r>
        <w:rPr>
          <w:rFonts w:ascii="Times New Roman" w:hAnsi="Times New Roman" w:cs="Times New Roman"/>
        </w:rPr>
        <w:tab/>
        <w:t>Global Christianity</w:t>
      </w:r>
    </w:p>
    <w:p w14:paraId="1DF47F9C" w14:textId="0B49B081" w:rsidR="00F63836" w:rsidRDefault="00F63836" w:rsidP="00DB11B8">
      <w:pPr>
        <w:tabs>
          <w:tab w:val="left" w:pos="2610"/>
        </w:tabs>
        <w:spacing w:after="0" w:line="240" w:lineRule="auto"/>
        <w:ind w:left="1710" w:hanging="1710"/>
        <w:rPr>
          <w:rFonts w:ascii="Times New Roman" w:hAnsi="Times New Roman" w:cs="Times New Roman"/>
        </w:rPr>
      </w:pPr>
      <w:r>
        <w:rPr>
          <w:rFonts w:ascii="Times New Roman" w:hAnsi="Times New Roman" w:cs="Times New Roman"/>
        </w:rPr>
        <w:t>RELI 4105/6105</w:t>
      </w:r>
      <w:r>
        <w:rPr>
          <w:rFonts w:ascii="Times New Roman" w:hAnsi="Times New Roman" w:cs="Times New Roman"/>
        </w:rPr>
        <w:tab/>
      </w:r>
      <w:r>
        <w:rPr>
          <w:rFonts w:ascii="Times New Roman" w:hAnsi="Times New Roman" w:cs="Times New Roman"/>
        </w:rPr>
        <w:tab/>
        <w:t>Women in Christian History</w:t>
      </w:r>
    </w:p>
    <w:p w14:paraId="381FB395" w14:textId="685EF546" w:rsidR="00F63836" w:rsidRDefault="00F63836" w:rsidP="00DB11B8">
      <w:pPr>
        <w:tabs>
          <w:tab w:val="left" w:pos="2610"/>
        </w:tabs>
        <w:spacing w:after="0" w:line="240" w:lineRule="auto"/>
        <w:ind w:left="1710" w:hanging="1710"/>
        <w:rPr>
          <w:rFonts w:ascii="Times New Roman" w:hAnsi="Times New Roman" w:cs="Times New Roman"/>
        </w:rPr>
      </w:pPr>
      <w:r>
        <w:rPr>
          <w:rFonts w:ascii="Times New Roman" w:hAnsi="Times New Roman" w:cs="Times New Roman"/>
        </w:rPr>
        <w:t>RELI/WMST 4550/6550</w:t>
      </w:r>
      <w:r>
        <w:rPr>
          <w:rFonts w:ascii="Times New Roman" w:hAnsi="Times New Roman" w:cs="Times New Roman"/>
        </w:rPr>
        <w:tab/>
        <w:t>Women in World Religions</w:t>
      </w:r>
    </w:p>
    <w:p w14:paraId="10B0C414" w14:textId="77777777" w:rsidR="00F63836" w:rsidRDefault="00F63836" w:rsidP="00F63836">
      <w:pPr>
        <w:tabs>
          <w:tab w:val="left" w:pos="2610"/>
        </w:tabs>
        <w:spacing w:after="0" w:line="240" w:lineRule="auto"/>
        <w:ind w:left="1710" w:hanging="1710"/>
        <w:rPr>
          <w:rFonts w:ascii="Times New Roman" w:hAnsi="Times New Roman" w:cs="Times New Roman"/>
        </w:rPr>
      </w:pPr>
      <w:r>
        <w:rPr>
          <w:rFonts w:ascii="Times New Roman" w:hAnsi="Times New Roman" w:cs="Times New Roman"/>
        </w:rPr>
        <w:t xml:space="preserve">RELI/ANTH 4640/6640 </w:t>
      </w:r>
      <w:r>
        <w:rPr>
          <w:rFonts w:ascii="Times New Roman" w:hAnsi="Times New Roman" w:cs="Times New Roman"/>
        </w:rPr>
        <w:tab/>
        <w:t>Anthropology of Religion</w:t>
      </w:r>
    </w:p>
    <w:p w14:paraId="5F85687B" w14:textId="77777777" w:rsidR="0099582B" w:rsidRPr="0012388D" w:rsidRDefault="0099582B" w:rsidP="00F63836">
      <w:pPr>
        <w:tabs>
          <w:tab w:val="left" w:pos="2610"/>
        </w:tabs>
        <w:spacing w:after="0" w:line="240" w:lineRule="auto"/>
        <w:rPr>
          <w:rFonts w:ascii="Times New Roman" w:hAnsi="Times New Roman" w:cs="Times New Roman"/>
        </w:rPr>
      </w:pPr>
    </w:p>
    <w:p w14:paraId="02AA7A6D" w14:textId="51511746" w:rsidR="00EC6D81" w:rsidRDefault="00DB11B8" w:rsidP="00F63836">
      <w:pPr>
        <w:tabs>
          <w:tab w:val="left" w:pos="2610"/>
        </w:tabs>
        <w:spacing w:after="0" w:line="240" w:lineRule="auto"/>
        <w:ind w:left="1710" w:hanging="1710"/>
        <w:rPr>
          <w:rFonts w:ascii="Times New Roman" w:hAnsi="Times New Roman" w:cs="Times New Roman"/>
        </w:rPr>
      </w:pPr>
      <w:r w:rsidRPr="00942D5F">
        <w:rPr>
          <w:rFonts w:ascii="Times New Roman" w:hAnsi="Times New Roman" w:cs="Times New Roman"/>
          <w:i/>
          <w:iCs/>
        </w:rPr>
        <w:t>Women’s Studies</w:t>
      </w:r>
    </w:p>
    <w:p w14:paraId="49C3EC25" w14:textId="524864A8" w:rsidR="00DB11B8" w:rsidRDefault="00F63836" w:rsidP="00DB11B8">
      <w:pPr>
        <w:tabs>
          <w:tab w:val="left" w:pos="2610"/>
        </w:tabs>
        <w:spacing w:after="0" w:line="240" w:lineRule="auto"/>
        <w:ind w:left="1710" w:hanging="1710"/>
        <w:rPr>
          <w:rFonts w:ascii="Times New Roman" w:hAnsi="Times New Roman" w:cs="Times New Roman"/>
        </w:rPr>
      </w:pPr>
      <w:r>
        <w:rPr>
          <w:rFonts w:ascii="Times New Roman" w:hAnsi="Times New Roman" w:cs="Times New Roman"/>
        </w:rPr>
        <w:t>WMST 4010W</w:t>
      </w:r>
      <w:r>
        <w:rPr>
          <w:rFonts w:ascii="Times New Roman" w:hAnsi="Times New Roman" w:cs="Times New Roman"/>
        </w:rPr>
        <w:tab/>
      </w:r>
      <w:r>
        <w:rPr>
          <w:rFonts w:ascii="Times New Roman" w:hAnsi="Times New Roman" w:cs="Times New Roman"/>
        </w:rPr>
        <w:tab/>
      </w:r>
      <w:r w:rsidR="00DB11B8" w:rsidRPr="0012388D">
        <w:rPr>
          <w:rFonts w:ascii="Times New Roman" w:hAnsi="Times New Roman" w:cs="Times New Roman"/>
        </w:rPr>
        <w:t>Introduction to Feminist Theories</w:t>
      </w:r>
    </w:p>
    <w:p w14:paraId="7C472B52" w14:textId="0589BC23" w:rsidR="00DB11B8" w:rsidRPr="0012388D" w:rsidRDefault="00F63836" w:rsidP="00DB11B8">
      <w:pPr>
        <w:tabs>
          <w:tab w:val="left" w:pos="2610"/>
        </w:tabs>
        <w:spacing w:after="0" w:line="240" w:lineRule="auto"/>
        <w:ind w:left="1710" w:hanging="1710"/>
        <w:rPr>
          <w:rFonts w:ascii="Times New Roman" w:hAnsi="Times New Roman" w:cs="Times New Roman"/>
        </w:rPr>
      </w:pPr>
      <w:r>
        <w:rPr>
          <w:rFonts w:ascii="Times New Roman" w:hAnsi="Times New Roman" w:cs="Times New Roman"/>
        </w:rPr>
        <w:t>WMST 4900</w:t>
      </w:r>
      <w:r w:rsidR="002256D1">
        <w:rPr>
          <w:rFonts w:ascii="Times New Roman" w:hAnsi="Times New Roman" w:cs="Times New Roman"/>
        </w:rPr>
        <w:t>/</w:t>
      </w:r>
      <w:r>
        <w:rPr>
          <w:rFonts w:ascii="Times New Roman" w:hAnsi="Times New Roman" w:cs="Times New Roman"/>
        </w:rPr>
        <w:t>S</w:t>
      </w:r>
      <w:r>
        <w:rPr>
          <w:rFonts w:ascii="Times New Roman" w:hAnsi="Times New Roman" w:cs="Times New Roman"/>
        </w:rPr>
        <w:tab/>
      </w:r>
      <w:r>
        <w:rPr>
          <w:rFonts w:ascii="Times New Roman" w:hAnsi="Times New Roman" w:cs="Times New Roman"/>
        </w:rPr>
        <w:tab/>
      </w:r>
      <w:r w:rsidR="00DB11B8" w:rsidRPr="0012388D">
        <w:rPr>
          <w:rFonts w:ascii="Times New Roman" w:hAnsi="Times New Roman" w:cs="Times New Roman"/>
        </w:rPr>
        <w:t xml:space="preserve">Senior Seminar: Integration of Theory and Practice </w:t>
      </w:r>
    </w:p>
    <w:p w14:paraId="5155D2F6" w14:textId="77777777" w:rsidR="00DB11B8" w:rsidRDefault="00DB11B8" w:rsidP="00DB11B8">
      <w:pPr>
        <w:tabs>
          <w:tab w:val="left" w:pos="2610"/>
        </w:tabs>
        <w:spacing w:after="0" w:line="240" w:lineRule="auto"/>
        <w:rPr>
          <w:rFonts w:ascii="Times New Roman" w:hAnsi="Times New Roman" w:cs="Times New Roman"/>
        </w:rPr>
      </w:pPr>
    </w:p>
    <w:p w14:paraId="5DF1E79D" w14:textId="77777777" w:rsidR="00F63836" w:rsidRDefault="00DB11B8" w:rsidP="00F05F2E">
      <w:pPr>
        <w:tabs>
          <w:tab w:val="left" w:pos="2610"/>
        </w:tabs>
        <w:spacing w:after="0" w:line="240" w:lineRule="auto"/>
        <w:ind w:left="1710" w:hanging="1710"/>
        <w:rPr>
          <w:rFonts w:ascii="Times New Roman" w:hAnsi="Times New Roman" w:cs="Times New Roman"/>
        </w:rPr>
      </w:pPr>
      <w:r w:rsidRPr="00942D5F">
        <w:rPr>
          <w:rFonts w:ascii="Times New Roman" w:hAnsi="Times New Roman" w:cs="Times New Roman"/>
          <w:i/>
          <w:iCs/>
        </w:rPr>
        <w:t>African Studies</w:t>
      </w:r>
    </w:p>
    <w:p w14:paraId="648B100A" w14:textId="054E7632" w:rsidR="00DB11B8" w:rsidRPr="0012388D" w:rsidRDefault="00F63836" w:rsidP="00F05F2E">
      <w:pPr>
        <w:tabs>
          <w:tab w:val="left" w:pos="2610"/>
        </w:tabs>
        <w:spacing w:after="0" w:line="240" w:lineRule="auto"/>
        <w:ind w:left="1710" w:hanging="1710"/>
        <w:rPr>
          <w:rFonts w:ascii="Times New Roman" w:hAnsi="Times New Roman" w:cs="Times New Roman"/>
        </w:rPr>
      </w:pPr>
      <w:r>
        <w:rPr>
          <w:rFonts w:ascii="Times New Roman" w:hAnsi="Times New Roman" w:cs="Times New Roman"/>
        </w:rPr>
        <w:t>AFST</w:t>
      </w:r>
      <w:r w:rsidR="00C23F5C">
        <w:rPr>
          <w:rFonts w:ascii="Times New Roman" w:hAnsi="Times New Roman" w:cs="Times New Roman"/>
        </w:rPr>
        <w:t>/HIST</w:t>
      </w:r>
      <w:r>
        <w:rPr>
          <w:rFonts w:ascii="Times New Roman" w:hAnsi="Times New Roman" w:cs="Times New Roman"/>
        </w:rPr>
        <w:t xml:space="preserve"> 4550/6550</w:t>
      </w:r>
      <w:r>
        <w:rPr>
          <w:rFonts w:ascii="Times New Roman" w:hAnsi="Times New Roman" w:cs="Times New Roman"/>
        </w:rPr>
        <w:tab/>
      </w:r>
      <w:r w:rsidR="00DB11B8" w:rsidRPr="0012388D">
        <w:rPr>
          <w:rFonts w:ascii="Times New Roman" w:hAnsi="Times New Roman" w:cs="Times New Roman"/>
        </w:rPr>
        <w:t xml:space="preserve">Christianity and Colonialism in Africa </w:t>
      </w:r>
    </w:p>
    <w:p w14:paraId="20DD86D7" w14:textId="4BF807C2" w:rsidR="00DB11B8" w:rsidRDefault="00F63836" w:rsidP="00F05F2E">
      <w:pPr>
        <w:tabs>
          <w:tab w:val="left" w:pos="2610"/>
        </w:tabs>
        <w:spacing w:after="0" w:line="240" w:lineRule="auto"/>
        <w:ind w:left="1710" w:hanging="1710"/>
        <w:rPr>
          <w:rFonts w:ascii="Times New Roman" w:hAnsi="Times New Roman" w:cs="Times New Roman"/>
        </w:rPr>
      </w:pPr>
      <w:r>
        <w:rPr>
          <w:rFonts w:ascii="Times New Roman" w:hAnsi="Times New Roman" w:cs="Times New Roman"/>
        </w:rPr>
        <w:t>AFST</w:t>
      </w:r>
      <w:r w:rsidR="00C23F5C">
        <w:rPr>
          <w:rFonts w:ascii="Times New Roman" w:hAnsi="Times New Roman" w:cs="Times New Roman"/>
        </w:rPr>
        <w:t>/HIST</w:t>
      </w:r>
      <w:r>
        <w:rPr>
          <w:rFonts w:ascii="Times New Roman" w:hAnsi="Times New Roman" w:cs="Times New Roman"/>
        </w:rPr>
        <w:t xml:space="preserve"> 4540/6540</w:t>
      </w:r>
      <w:r>
        <w:rPr>
          <w:rFonts w:ascii="Times New Roman" w:hAnsi="Times New Roman" w:cs="Times New Roman"/>
        </w:rPr>
        <w:tab/>
      </w:r>
      <w:r w:rsidR="00DB11B8" w:rsidRPr="0012388D">
        <w:rPr>
          <w:rFonts w:ascii="Times New Roman" w:hAnsi="Times New Roman" w:cs="Times New Roman"/>
        </w:rPr>
        <w:t>Conflict in Twentieth-Century Southern Africa</w:t>
      </w:r>
      <w:r w:rsidR="00DB11B8">
        <w:rPr>
          <w:rFonts w:ascii="Times New Roman" w:hAnsi="Times New Roman" w:cs="Times New Roman"/>
        </w:rPr>
        <w:t xml:space="preserve"> </w:t>
      </w:r>
    </w:p>
    <w:p w14:paraId="6D8AB1C8" w14:textId="15BF84E4" w:rsidR="00DB11B8" w:rsidRDefault="00F63836" w:rsidP="00F05F2E">
      <w:pPr>
        <w:tabs>
          <w:tab w:val="left" w:pos="2610"/>
        </w:tabs>
        <w:spacing w:after="0" w:line="240" w:lineRule="auto"/>
        <w:ind w:left="1710" w:hanging="1710"/>
        <w:rPr>
          <w:rFonts w:ascii="Times New Roman" w:hAnsi="Times New Roman" w:cs="Times New Roman"/>
        </w:rPr>
      </w:pPr>
      <w:r>
        <w:rPr>
          <w:rFonts w:ascii="Times New Roman" w:hAnsi="Times New Roman" w:cs="Times New Roman"/>
        </w:rPr>
        <w:t xml:space="preserve">AFST/ANTH </w:t>
      </w:r>
      <w:r w:rsidR="00D31211">
        <w:rPr>
          <w:rFonts w:ascii="Times New Roman" w:hAnsi="Times New Roman" w:cs="Times New Roman"/>
        </w:rPr>
        <w:t>4461/6461</w:t>
      </w:r>
      <w:r w:rsidR="00D31211">
        <w:rPr>
          <w:rFonts w:ascii="Times New Roman" w:hAnsi="Times New Roman" w:cs="Times New Roman"/>
        </w:rPr>
        <w:tab/>
      </w:r>
      <w:r w:rsidR="00DB11B8">
        <w:rPr>
          <w:rFonts w:ascii="Times New Roman" w:hAnsi="Times New Roman" w:cs="Times New Roman"/>
        </w:rPr>
        <w:t>African Ethnography</w:t>
      </w:r>
    </w:p>
    <w:p w14:paraId="7CD33106" w14:textId="56216E5F" w:rsidR="00DB11B8" w:rsidRDefault="00D31211" w:rsidP="00F05F2E">
      <w:pPr>
        <w:tabs>
          <w:tab w:val="left" w:pos="2610"/>
        </w:tabs>
        <w:spacing w:after="0" w:line="240" w:lineRule="auto"/>
        <w:ind w:left="1714" w:hanging="1714"/>
        <w:rPr>
          <w:rFonts w:ascii="Times New Roman" w:hAnsi="Times New Roman" w:cs="Times New Roman"/>
        </w:rPr>
      </w:pPr>
      <w:r>
        <w:rPr>
          <w:rFonts w:ascii="Times New Roman" w:hAnsi="Times New Roman" w:cs="Times New Roman"/>
        </w:rPr>
        <w:t>AFST 4950</w:t>
      </w:r>
      <w:r>
        <w:rPr>
          <w:rFonts w:ascii="Times New Roman" w:hAnsi="Times New Roman" w:cs="Times New Roman"/>
        </w:rPr>
        <w:tab/>
      </w:r>
      <w:r>
        <w:rPr>
          <w:rFonts w:ascii="Times New Roman" w:hAnsi="Times New Roman" w:cs="Times New Roman"/>
        </w:rPr>
        <w:tab/>
      </w:r>
      <w:r w:rsidR="00DB11B8">
        <w:rPr>
          <w:rFonts w:ascii="Times New Roman" w:hAnsi="Times New Roman" w:cs="Times New Roman"/>
        </w:rPr>
        <w:t>Africa Seminar</w:t>
      </w:r>
    </w:p>
    <w:p w14:paraId="67A49E1D" w14:textId="0FFD25F8" w:rsidR="00D31211" w:rsidRDefault="00D31211" w:rsidP="00F63836">
      <w:pPr>
        <w:tabs>
          <w:tab w:val="left" w:pos="2610"/>
        </w:tabs>
        <w:spacing w:after="0" w:line="240" w:lineRule="auto"/>
        <w:ind w:left="1710" w:hanging="1710"/>
        <w:rPr>
          <w:rFonts w:ascii="Times New Roman" w:hAnsi="Times New Roman" w:cs="Times New Roman"/>
        </w:rPr>
      </w:pPr>
    </w:p>
    <w:p w14:paraId="3B756BA7" w14:textId="6FC6B706" w:rsidR="0057283C" w:rsidRPr="00060513" w:rsidRDefault="0057283C" w:rsidP="0057283C">
      <w:pPr>
        <w:spacing w:after="0" w:line="240" w:lineRule="auto"/>
        <w:ind w:left="1710" w:hanging="1710"/>
        <w:rPr>
          <w:rFonts w:ascii="Times New Roman" w:hAnsi="Times New Roman" w:cs="Times New Roman"/>
          <w:b/>
          <w:iCs/>
        </w:rPr>
      </w:pPr>
      <w:r>
        <w:rPr>
          <w:rFonts w:ascii="Times New Roman" w:hAnsi="Times New Roman" w:cs="Times New Roman"/>
          <w:b/>
          <w:iCs/>
        </w:rPr>
        <w:t>Directed Studies / Undergraduate Research with Individual Students</w:t>
      </w:r>
    </w:p>
    <w:p w14:paraId="22AFC521" w14:textId="77777777" w:rsidR="0057283C" w:rsidRDefault="0057283C" w:rsidP="0057283C">
      <w:pPr>
        <w:spacing w:after="0" w:line="240" w:lineRule="auto"/>
        <w:ind w:left="1710" w:hanging="1710"/>
        <w:rPr>
          <w:rFonts w:ascii="Times New Roman" w:hAnsi="Times New Roman" w:cs="Times New Roman"/>
          <w:bCs/>
          <w:iCs/>
        </w:rPr>
      </w:pPr>
    </w:p>
    <w:p w14:paraId="06F1FFFA" w14:textId="16B7A348" w:rsidR="0057283C" w:rsidRPr="0057283C" w:rsidRDefault="0057283C" w:rsidP="0057283C">
      <w:pPr>
        <w:tabs>
          <w:tab w:val="left" w:pos="2610"/>
        </w:tabs>
        <w:spacing w:after="0" w:line="240" w:lineRule="auto"/>
        <w:ind w:left="1710" w:hanging="1710"/>
        <w:rPr>
          <w:rFonts w:ascii="Times New Roman" w:hAnsi="Times New Roman" w:cs="Times New Roman"/>
        </w:rPr>
      </w:pPr>
      <w:r w:rsidRPr="0057283C">
        <w:rPr>
          <w:rFonts w:ascii="Times New Roman" w:hAnsi="Times New Roman" w:cs="Times New Roman"/>
        </w:rPr>
        <w:t>AFST 3990</w:t>
      </w:r>
      <w:r w:rsidRPr="0057283C">
        <w:rPr>
          <w:rFonts w:ascii="Times New Roman" w:hAnsi="Times New Roman" w:cs="Times New Roman"/>
        </w:rPr>
        <w:tab/>
      </w:r>
      <w:r w:rsidRPr="0057283C">
        <w:rPr>
          <w:rFonts w:ascii="Times New Roman" w:hAnsi="Times New Roman" w:cs="Times New Roman"/>
        </w:rPr>
        <w:tab/>
        <w:t>Directed Study in African Studies</w:t>
      </w:r>
      <w:r w:rsidR="002518FA">
        <w:rPr>
          <w:rFonts w:ascii="Times New Roman" w:hAnsi="Times New Roman" w:cs="Times New Roman"/>
        </w:rPr>
        <w:t xml:space="preserve"> (Fall 2021)</w:t>
      </w:r>
    </w:p>
    <w:p w14:paraId="07E5ACAE" w14:textId="72797340" w:rsidR="0057283C" w:rsidRDefault="0057283C" w:rsidP="0057283C">
      <w:pPr>
        <w:tabs>
          <w:tab w:val="left" w:pos="2610"/>
        </w:tabs>
        <w:spacing w:after="0" w:line="240" w:lineRule="auto"/>
        <w:ind w:left="1710" w:hanging="1710"/>
        <w:rPr>
          <w:rFonts w:ascii="Times New Roman" w:hAnsi="Times New Roman" w:cs="Times New Roman"/>
        </w:rPr>
      </w:pPr>
      <w:r>
        <w:rPr>
          <w:rFonts w:ascii="Times New Roman" w:hAnsi="Times New Roman" w:cs="Times New Roman"/>
        </w:rPr>
        <w:t>RELI 4800</w:t>
      </w:r>
      <w:r>
        <w:rPr>
          <w:rFonts w:ascii="Times New Roman" w:hAnsi="Times New Roman" w:cs="Times New Roman"/>
        </w:rPr>
        <w:tab/>
        <w:t xml:space="preserve"> </w:t>
      </w:r>
      <w:r>
        <w:rPr>
          <w:rFonts w:ascii="Times New Roman" w:hAnsi="Times New Roman" w:cs="Times New Roman"/>
        </w:rPr>
        <w:tab/>
        <w:t>Reading and Research in Religion</w:t>
      </w:r>
      <w:r w:rsidR="002518FA">
        <w:rPr>
          <w:rFonts w:ascii="Times New Roman" w:hAnsi="Times New Roman" w:cs="Times New Roman"/>
        </w:rPr>
        <w:t xml:space="preserve"> (Summer 2021)</w:t>
      </w:r>
    </w:p>
    <w:p w14:paraId="0CD3E9BF" w14:textId="275641B5" w:rsidR="0057283C" w:rsidRDefault="0057283C" w:rsidP="0057283C">
      <w:pPr>
        <w:tabs>
          <w:tab w:val="left" w:pos="2610"/>
        </w:tabs>
        <w:spacing w:after="0" w:line="240" w:lineRule="auto"/>
        <w:ind w:left="1710" w:hanging="1710"/>
        <w:rPr>
          <w:rFonts w:ascii="Times New Roman" w:hAnsi="Times New Roman" w:cs="Times New Roman"/>
          <w:bCs/>
          <w:iCs/>
        </w:rPr>
      </w:pPr>
      <w:r>
        <w:rPr>
          <w:rFonts w:ascii="Times New Roman" w:hAnsi="Times New Roman" w:cs="Times New Roman"/>
          <w:bCs/>
          <w:iCs/>
        </w:rPr>
        <w:t xml:space="preserve">RELI 4960R </w:t>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rPr>
        <w:t>Faculty-Mentored Undergraduate Research I</w:t>
      </w:r>
      <w:r w:rsidR="002518FA">
        <w:rPr>
          <w:rFonts w:ascii="Times New Roman" w:hAnsi="Times New Roman" w:cs="Times New Roman"/>
        </w:rPr>
        <w:t xml:space="preserve"> (Spring 2019) </w:t>
      </w:r>
    </w:p>
    <w:p w14:paraId="69D9B790" w14:textId="4C0538F9" w:rsidR="0057283C" w:rsidRDefault="0057283C" w:rsidP="00C23F5C">
      <w:pPr>
        <w:tabs>
          <w:tab w:val="left" w:pos="2610"/>
        </w:tabs>
        <w:spacing w:after="0" w:line="240" w:lineRule="auto"/>
        <w:ind w:left="1714" w:hanging="1714"/>
        <w:rPr>
          <w:rFonts w:ascii="Times New Roman" w:hAnsi="Times New Roman" w:cs="Times New Roman"/>
        </w:rPr>
      </w:pPr>
      <w:r w:rsidRPr="0057283C">
        <w:rPr>
          <w:rFonts w:ascii="Times New Roman" w:hAnsi="Times New Roman" w:cs="Times New Roman"/>
        </w:rPr>
        <w:t>WMST 4960R</w:t>
      </w:r>
      <w:r w:rsidRPr="0057283C">
        <w:rPr>
          <w:rFonts w:ascii="Times New Roman" w:hAnsi="Times New Roman" w:cs="Times New Roman"/>
        </w:rPr>
        <w:tab/>
      </w:r>
      <w:r w:rsidRPr="0057283C">
        <w:rPr>
          <w:rFonts w:ascii="Times New Roman" w:hAnsi="Times New Roman" w:cs="Times New Roman"/>
        </w:rPr>
        <w:tab/>
      </w:r>
      <w:r>
        <w:rPr>
          <w:rFonts w:ascii="Times New Roman" w:hAnsi="Times New Roman" w:cs="Times New Roman"/>
        </w:rPr>
        <w:t>Faculty-Mentored Undergraduate Research I</w:t>
      </w:r>
      <w:r w:rsidR="002518FA">
        <w:rPr>
          <w:rFonts w:ascii="Times New Roman" w:hAnsi="Times New Roman" w:cs="Times New Roman"/>
        </w:rPr>
        <w:t xml:space="preserve"> (Spring 2023)</w:t>
      </w:r>
    </w:p>
    <w:p w14:paraId="005B7D3B" w14:textId="25F31B2B" w:rsidR="00B916A1" w:rsidRDefault="00C23F5C" w:rsidP="00F05F2E">
      <w:pPr>
        <w:tabs>
          <w:tab w:val="left" w:pos="2610"/>
        </w:tabs>
        <w:spacing w:after="0" w:line="240" w:lineRule="auto"/>
        <w:ind w:left="2606" w:hanging="2606"/>
        <w:rPr>
          <w:rFonts w:ascii="Times New Roman" w:hAnsi="Times New Roman" w:cs="Times New Roman"/>
        </w:rPr>
      </w:pPr>
      <w:r>
        <w:rPr>
          <w:rFonts w:ascii="Times New Roman" w:hAnsi="Times New Roman" w:cs="Times New Roman"/>
        </w:rPr>
        <w:t>IDS</w:t>
      </w:r>
      <w:r w:rsidR="008361DB">
        <w:rPr>
          <w:rFonts w:ascii="Times New Roman" w:hAnsi="Times New Roman" w:cs="Times New Roman"/>
        </w:rPr>
        <w:t xml:space="preserve"> program</w:t>
      </w:r>
      <w:r>
        <w:rPr>
          <w:rFonts w:ascii="Times New Roman" w:hAnsi="Times New Roman" w:cs="Times New Roman"/>
        </w:rPr>
        <w:tab/>
      </w:r>
      <w:r w:rsidR="00395529">
        <w:rPr>
          <w:rFonts w:ascii="Times New Roman" w:hAnsi="Times New Roman" w:cs="Times New Roman"/>
        </w:rPr>
        <w:t xml:space="preserve">Committee chair, individual </w:t>
      </w:r>
      <w:r>
        <w:rPr>
          <w:rFonts w:ascii="Times New Roman" w:hAnsi="Times New Roman" w:cs="Times New Roman"/>
        </w:rPr>
        <w:t>I</w:t>
      </w:r>
      <w:r w:rsidR="00395529">
        <w:rPr>
          <w:rFonts w:ascii="Times New Roman" w:hAnsi="Times New Roman" w:cs="Times New Roman"/>
        </w:rPr>
        <w:t xml:space="preserve">nterdisciplinary </w:t>
      </w:r>
      <w:r>
        <w:rPr>
          <w:rFonts w:ascii="Times New Roman" w:hAnsi="Times New Roman" w:cs="Times New Roman"/>
        </w:rPr>
        <w:t>S</w:t>
      </w:r>
      <w:r w:rsidR="00395529">
        <w:rPr>
          <w:rFonts w:ascii="Times New Roman" w:hAnsi="Times New Roman" w:cs="Times New Roman"/>
        </w:rPr>
        <w:t xml:space="preserve">tudies </w:t>
      </w:r>
      <w:r>
        <w:rPr>
          <w:rFonts w:ascii="Times New Roman" w:hAnsi="Times New Roman" w:cs="Times New Roman"/>
        </w:rPr>
        <w:t>P</w:t>
      </w:r>
      <w:r w:rsidR="00395529">
        <w:rPr>
          <w:rFonts w:ascii="Times New Roman" w:hAnsi="Times New Roman" w:cs="Times New Roman"/>
        </w:rPr>
        <w:t>rogram in cultural anthropology</w:t>
      </w:r>
      <w:r>
        <w:rPr>
          <w:rFonts w:ascii="Times New Roman" w:hAnsi="Times New Roman" w:cs="Times New Roman"/>
        </w:rPr>
        <w:t>, Franklin College</w:t>
      </w:r>
      <w:r w:rsidR="00541EBA">
        <w:rPr>
          <w:rFonts w:ascii="Times New Roman" w:hAnsi="Times New Roman" w:cs="Times New Roman"/>
        </w:rPr>
        <w:t xml:space="preserve"> (Fall 2023</w:t>
      </w:r>
      <w:r w:rsidR="00541EBA" w:rsidRPr="0012388D">
        <w:rPr>
          <w:rFonts w:ascii="Times New Roman" w:hAnsi="Times New Roman" w:cs="Times New Roman"/>
        </w:rPr>
        <w:t>–</w:t>
      </w:r>
      <w:r w:rsidR="00541EBA">
        <w:rPr>
          <w:rFonts w:ascii="Times New Roman" w:hAnsi="Times New Roman" w:cs="Times New Roman"/>
        </w:rPr>
        <w:t>Spring 2025)</w:t>
      </w:r>
    </w:p>
    <w:p w14:paraId="5C45B4EA" w14:textId="77777777" w:rsidR="00EE7A30" w:rsidRDefault="00EE7A30" w:rsidP="00B916A1">
      <w:pPr>
        <w:spacing w:after="0" w:line="240" w:lineRule="auto"/>
        <w:ind w:left="1710" w:hanging="1710"/>
        <w:rPr>
          <w:rFonts w:ascii="Times New Roman" w:hAnsi="Times New Roman" w:cs="Times New Roman"/>
          <w:b/>
          <w:iCs/>
        </w:rPr>
      </w:pPr>
    </w:p>
    <w:p w14:paraId="50DFED04" w14:textId="526DE060" w:rsidR="00B916A1" w:rsidRPr="00060513" w:rsidRDefault="00B916A1" w:rsidP="00B916A1">
      <w:pPr>
        <w:spacing w:after="0" w:line="240" w:lineRule="auto"/>
        <w:ind w:left="1710" w:hanging="1710"/>
        <w:rPr>
          <w:rFonts w:ascii="Times New Roman" w:hAnsi="Times New Roman" w:cs="Times New Roman"/>
          <w:b/>
          <w:iCs/>
        </w:rPr>
      </w:pPr>
      <w:r>
        <w:rPr>
          <w:rFonts w:ascii="Times New Roman" w:hAnsi="Times New Roman" w:cs="Times New Roman"/>
          <w:b/>
          <w:iCs/>
        </w:rPr>
        <w:t>Guest Lectures</w:t>
      </w:r>
    </w:p>
    <w:p w14:paraId="39948F37" w14:textId="77777777" w:rsidR="00B916A1" w:rsidRDefault="00B916A1" w:rsidP="00B916A1">
      <w:pPr>
        <w:spacing w:after="0" w:line="240" w:lineRule="auto"/>
        <w:ind w:left="1710" w:hanging="1710"/>
        <w:rPr>
          <w:rFonts w:ascii="Times New Roman" w:hAnsi="Times New Roman" w:cs="Times New Roman"/>
          <w:bCs/>
          <w:iCs/>
        </w:rPr>
      </w:pPr>
    </w:p>
    <w:p w14:paraId="6EEF839C" w14:textId="2CF7BDAB" w:rsidR="00B916A1" w:rsidRPr="00C36852" w:rsidRDefault="00B916A1" w:rsidP="00B20E69">
      <w:pPr>
        <w:spacing w:after="120" w:line="240" w:lineRule="auto"/>
        <w:ind w:left="1354" w:hanging="1354"/>
        <w:rPr>
          <w:rFonts w:ascii="Times New Roman" w:hAnsi="Times New Roman" w:cs="Times New Roman"/>
          <w:bCs/>
        </w:rPr>
      </w:pPr>
      <w:r w:rsidRPr="00C36852">
        <w:rPr>
          <w:rFonts w:ascii="Times New Roman" w:hAnsi="Times New Roman" w:cs="Times New Roman"/>
          <w:bCs/>
        </w:rPr>
        <w:t>2019–202</w:t>
      </w:r>
      <w:r>
        <w:rPr>
          <w:rFonts w:ascii="Times New Roman" w:hAnsi="Times New Roman" w:cs="Times New Roman"/>
          <w:bCs/>
        </w:rPr>
        <w:t>3</w:t>
      </w:r>
      <w:r w:rsidRPr="00C36852">
        <w:rPr>
          <w:rFonts w:ascii="Times New Roman" w:hAnsi="Times New Roman" w:cs="Times New Roman"/>
          <w:bCs/>
        </w:rPr>
        <w:tab/>
      </w:r>
      <w:r>
        <w:rPr>
          <w:rFonts w:ascii="Times New Roman" w:hAnsi="Times New Roman" w:cs="Times New Roman"/>
          <w:bCs/>
        </w:rPr>
        <w:t>Guest lecture</w:t>
      </w:r>
      <w:r w:rsidR="008F0AF4">
        <w:rPr>
          <w:rFonts w:ascii="Times New Roman" w:hAnsi="Times New Roman" w:cs="Times New Roman"/>
          <w:bCs/>
        </w:rPr>
        <w:t>s</w:t>
      </w:r>
      <w:r>
        <w:rPr>
          <w:rFonts w:ascii="Times New Roman" w:hAnsi="Times New Roman" w:cs="Times New Roman"/>
          <w:bCs/>
        </w:rPr>
        <w:t xml:space="preserve"> </w:t>
      </w:r>
      <w:r w:rsidRPr="00C36852">
        <w:rPr>
          <w:rFonts w:ascii="Times New Roman" w:hAnsi="Times New Roman" w:cs="Times New Roman"/>
          <w:bCs/>
        </w:rPr>
        <w:t xml:space="preserve">on </w:t>
      </w:r>
      <w:r>
        <w:rPr>
          <w:rFonts w:ascii="Times New Roman" w:hAnsi="Times New Roman" w:cs="Times New Roman"/>
          <w:bCs/>
        </w:rPr>
        <w:t xml:space="preserve">teaching </w:t>
      </w:r>
      <w:r w:rsidRPr="00C36852">
        <w:rPr>
          <w:rFonts w:ascii="Times New Roman" w:hAnsi="Times New Roman" w:cs="Times New Roman"/>
          <w:bCs/>
        </w:rPr>
        <w:t xml:space="preserve">reading </w:t>
      </w:r>
      <w:r>
        <w:rPr>
          <w:rFonts w:ascii="Times New Roman" w:hAnsi="Times New Roman" w:cs="Times New Roman"/>
          <w:bCs/>
        </w:rPr>
        <w:t xml:space="preserve">skills to undergraduates for </w:t>
      </w:r>
      <w:r w:rsidRPr="008F0AF4">
        <w:rPr>
          <w:rFonts w:ascii="Times New Roman" w:hAnsi="Times New Roman" w:cs="Times New Roman"/>
          <w:bCs/>
          <w:i/>
          <w:iCs/>
        </w:rPr>
        <w:t>RELI 7771 Teaching Religious Studies</w:t>
      </w:r>
      <w:r>
        <w:rPr>
          <w:rFonts w:ascii="Times New Roman" w:hAnsi="Times New Roman" w:cs="Times New Roman"/>
          <w:bCs/>
        </w:rPr>
        <w:t xml:space="preserve">, </w:t>
      </w:r>
      <w:r w:rsidRPr="00C36852">
        <w:rPr>
          <w:rFonts w:ascii="Times New Roman" w:hAnsi="Times New Roman" w:cs="Times New Roman"/>
          <w:bCs/>
        </w:rPr>
        <w:t>Department of Religion (Fall 2019, Fall 2020, Fall 2021</w:t>
      </w:r>
      <w:r>
        <w:rPr>
          <w:rFonts w:ascii="Times New Roman" w:hAnsi="Times New Roman" w:cs="Times New Roman"/>
          <w:bCs/>
        </w:rPr>
        <w:t>, Fall 2023</w:t>
      </w:r>
      <w:r w:rsidRPr="00C36852">
        <w:rPr>
          <w:rFonts w:ascii="Times New Roman" w:hAnsi="Times New Roman" w:cs="Times New Roman"/>
          <w:bCs/>
        </w:rPr>
        <w:t>).</w:t>
      </w:r>
    </w:p>
    <w:p w14:paraId="7598F686" w14:textId="1D663A68" w:rsidR="00B916A1" w:rsidRPr="00C36852" w:rsidRDefault="00B916A1" w:rsidP="00B20E69">
      <w:pPr>
        <w:spacing w:after="120" w:line="240" w:lineRule="auto"/>
        <w:ind w:left="1354" w:hanging="1354"/>
        <w:rPr>
          <w:rFonts w:ascii="Times New Roman" w:hAnsi="Times New Roman" w:cs="Times New Roman"/>
          <w:bCs/>
        </w:rPr>
      </w:pPr>
      <w:r w:rsidRPr="00C36852">
        <w:rPr>
          <w:rFonts w:ascii="Times New Roman" w:hAnsi="Times New Roman" w:cs="Times New Roman"/>
          <w:bCs/>
        </w:rPr>
        <w:t>2017–202</w:t>
      </w:r>
      <w:r>
        <w:rPr>
          <w:rFonts w:ascii="Times New Roman" w:hAnsi="Times New Roman" w:cs="Times New Roman"/>
          <w:bCs/>
        </w:rPr>
        <w:t>3</w:t>
      </w:r>
      <w:r w:rsidRPr="00C36852">
        <w:rPr>
          <w:rFonts w:ascii="Times New Roman" w:hAnsi="Times New Roman" w:cs="Times New Roman"/>
          <w:bCs/>
        </w:rPr>
        <w:tab/>
      </w:r>
      <w:r>
        <w:rPr>
          <w:rFonts w:ascii="Times New Roman" w:hAnsi="Times New Roman" w:cs="Times New Roman"/>
          <w:bCs/>
        </w:rPr>
        <w:t>Guest lecture</w:t>
      </w:r>
      <w:r w:rsidR="008F0AF4">
        <w:rPr>
          <w:rFonts w:ascii="Times New Roman" w:hAnsi="Times New Roman" w:cs="Times New Roman"/>
          <w:bCs/>
        </w:rPr>
        <w:t>s</w:t>
      </w:r>
      <w:r>
        <w:rPr>
          <w:rFonts w:ascii="Times New Roman" w:hAnsi="Times New Roman" w:cs="Times New Roman"/>
          <w:bCs/>
        </w:rPr>
        <w:t xml:space="preserve"> </w:t>
      </w:r>
      <w:r w:rsidRPr="00C36852">
        <w:rPr>
          <w:rFonts w:ascii="Times New Roman" w:hAnsi="Times New Roman" w:cs="Times New Roman"/>
          <w:bCs/>
        </w:rPr>
        <w:t xml:space="preserve">on postcolonial politics and religion </w:t>
      </w:r>
      <w:r>
        <w:rPr>
          <w:rFonts w:ascii="Times New Roman" w:hAnsi="Times New Roman" w:cs="Times New Roman"/>
          <w:bCs/>
        </w:rPr>
        <w:t xml:space="preserve">for </w:t>
      </w:r>
      <w:r w:rsidRPr="008F0AF4">
        <w:rPr>
          <w:rFonts w:ascii="Times New Roman" w:hAnsi="Times New Roman" w:cs="Times New Roman"/>
          <w:bCs/>
          <w:i/>
          <w:iCs/>
        </w:rPr>
        <w:t>AFST 2</w:t>
      </w:r>
      <w:r w:rsidR="00EB21EC" w:rsidRPr="008F0AF4">
        <w:rPr>
          <w:rFonts w:ascii="Times New Roman" w:hAnsi="Times New Roman" w:cs="Times New Roman"/>
          <w:bCs/>
          <w:i/>
          <w:iCs/>
        </w:rPr>
        <w:t>1</w:t>
      </w:r>
      <w:r w:rsidRPr="008F0AF4">
        <w:rPr>
          <w:rFonts w:ascii="Times New Roman" w:hAnsi="Times New Roman" w:cs="Times New Roman"/>
          <w:bCs/>
          <w:i/>
          <w:iCs/>
        </w:rPr>
        <w:t>00 Introduction to Africa</w:t>
      </w:r>
      <w:r>
        <w:rPr>
          <w:rFonts w:ascii="Times New Roman" w:hAnsi="Times New Roman" w:cs="Times New Roman"/>
          <w:bCs/>
        </w:rPr>
        <w:t xml:space="preserve">, </w:t>
      </w:r>
      <w:r w:rsidRPr="00C36852">
        <w:rPr>
          <w:rFonts w:ascii="Times New Roman" w:hAnsi="Times New Roman" w:cs="Times New Roman"/>
          <w:bCs/>
        </w:rPr>
        <w:t xml:space="preserve">African Studies </w:t>
      </w:r>
      <w:r>
        <w:rPr>
          <w:rFonts w:ascii="Times New Roman" w:hAnsi="Times New Roman" w:cs="Times New Roman"/>
          <w:bCs/>
        </w:rPr>
        <w:t xml:space="preserve">Institute </w:t>
      </w:r>
      <w:r w:rsidRPr="00C36852">
        <w:rPr>
          <w:rFonts w:ascii="Times New Roman" w:hAnsi="Times New Roman" w:cs="Times New Roman"/>
          <w:bCs/>
        </w:rPr>
        <w:t>(Fall 2017, Spring 2018, Fall 2018, Spring 2019, Fall 2019, Spring 2020, Fall 2020, Spring 2021, Fall 2021, Spring 2022, Fall 2022</w:t>
      </w:r>
      <w:r>
        <w:rPr>
          <w:rFonts w:ascii="Times New Roman" w:hAnsi="Times New Roman" w:cs="Times New Roman"/>
          <w:bCs/>
        </w:rPr>
        <w:t>, Spring 2023</w:t>
      </w:r>
      <w:r w:rsidRPr="00C36852">
        <w:rPr>
          <w:rFonts w:ascii="Times New Roman" w:hAnsi="Times New Roman" w:cs="Times New Roman"/>
          <w:bCs/>
        </w:rPr>
        <w:t>).</w:t>
      </w:r>
    </w:p>
    <w:p w14:paraId="7F0E8A3F" w14:textId="77777777" w:rsidR="0057283C" w:rsidRPr="0012388D" w:rsidRDefault="0057283C" w:rsidP="0057283C">
      <w:pPr>
        <w:tabs>
          <w:tab w:val="left" w:pos="2610"/>
        </w:tabs>
        <w:spacing w:after="0" w:line="240" w:lineRule="auto"/>
        <w:rPr>
          <w:rFonts w:ascii="Times New Roman" w:hAnsi="Times New Roman" w:cs="Times New Roman"/>
        </w:rPr>
      </w:pPr>
    </w:p>
    <w:p w14:paraId="0187CC59" w14:textId="77777777" w:rsidR="0076449E" w:rsidRPr="0076449E" w:rsidRDefault="0076449E" w:rsidP="0076449E">
      <w:pPr>
        <w:spacing w:after="0" w:line="240" w:lineRule="auto"/>
        <w:ind w:left="1354" w:hanging="1354"/>
        <w:rPr>
          <w:rFonts w:ascii="Times New Roman" w:hAnsi="Times New Roman" w:cs="Times New Roman"/>
          <w:bCs/>
        </w:rPr>
      </w:pPr>
    </w:p>
    <w:p w14:paraId="417C54D4" w14:textId="77777777" w:rsidR="00B20E69" w:rsidRDefault="00B20E69">
      <w:pPr>
        <w:spacing w:after="0" w:line="240" w:lineRule="auto"/>
        <w:rPr>
          <w:rFonts w:ascii="Times New Roman" w:hAnsi="Times New Roman" w:cs="Times New Roman"/>
          <w:b/>
          <w:caps/>
        </w:rPr>
      </w:pPr>
      <w:bookmarkStart w:id="10" w:name="_Hlk506238812"/>
      <w:r>
        <w:rPr>
          <w:rFonts w:ascii="Times New Roman" w:hAnsi="Times New Roman" w:cs="Times New Roman"/>
          <w:b/>
          <w:caps/>
        </w:rPr>
        <w:br w:type="page"/>
      </w:r>
    </w:p>
    <w:p w14:paraId="72838212" w14:textId="3029750E" w:rsidR="001431AE" w:rsidRPr="00CE335F" w:rsidRDefault="001431AE" w:rsidP="001431AE">
      <w:pPr>
        <w:spacing w:after="0" w:line="240" w:lineRule="auto"/>
        <w:ind w:left="1354" w:hanging="1354"/>
        <w:rPr>
          <w:rFonts w:ascii="Times New Roman" w:hAnsi="Times New Roman" w:cs="Times New Roman"/>
          <w:b/>
          <w:caps/>
        </w:rPr>
      </w:pPr>
      <w:r w:rsidRPr="00CE335F">
        <w:rPr>
          <w:rFonts w:ascii="Times New Roman" w:hAnsi="Times New Roman" w:cs="Times New Roman"/>
          <w:b/>
          <w:caps/>
        </w:rPr>
        <w:lastRenderedPageBreak/>
        <w:t>academic service</w:t>
      </w:r>
    </w:p>
    <w:p w14:paraId="3A21EE17" w14:textId="77777777" w:rsidR="001431AE" w:rsidRPr="00CE335F" w:rsidRDefault="001431AE" w:rsidP="001431AE">
      <w:pPr>
        <w:spacing w:after="0" w:line="240" w:lineRule="auto"/>
        <w:ind w:left="1354" w:hanging="1354"/>
        <w:rPr>
          <w:rFonts w:ascii="Times New Roman" w:hAnsi="Times New Roman" w:cs="Times New Roman"/>
        </w:rPr>
      </w:pPr>
    </w:p>
    <w:p w14:paraId="42B7C471" w14:textId="77777777" w:rsidR="001431AE" w:rsidRPr="00CE335F" w:rsidRDefault="001431AE" w:rsidP="001431AE">
      <w:pPr>
        <w:spacing w:after="120" w:line="240" w:lineRule="auto"/>
        <w:ind w:left="1354" w:hanging="1354"/>
        <w:rPr>
          <w:rFonts w:ascii="Times New Roman" w:hAnsi="Times New Roman" w:cs="Times New Roman"/>
          <w:b/>
        </w:rPr>
      </w:pPr>
      <w:r w:rsidRPr="00CE335F">
        <w:rPr>
          <w:rFonts w:ascii="Times New Roman" w:hAnsi="Times New Roman" w:cs="Times New Roman"/>
          <w:b/>
        </w:rPr>
        <w:t>Service to the University</w:t>
      </w:r>
    </w:p>
    <w:bookmarkEnd w:id="10"/>
    <w:p w14:paraId="0639AA48" w14:textId="77777777" w:rsidR="00A83A51" w:rsidRPr="00CE335F" w:rsidRDefault="00A83A51" w:rsidP="001431AE">
      <w:pPr>
        <w:spacing w:after="0" w:line="240" w:lineRule="auto"/>
        <w:ind w:left="1354" w:hanging="1354"/>
        <w:rPr>
          <w:rFonts w:ascii="Times New Roman" w:hAnsi="Times New Roman" w:cs="Times New Roman"/>
        </w:rPr>
      </w:pPr>
    </w:p>
    <w:p w14:paraId="2C0958DA" w14:textId="77777777" w:rsidR="001431AE" w:rsidRPr="00CE335F" w:rsidRDefault="001431AE" w:rsidP="001431AE">
      <w:pPr>
        <w:spacing w:after="180" w:line="240" w:lineRule="auto"/>
        <w:ind w:left="1354" w:hanging="1354"/>
        <w:rPr>
          <w:rFonts w:ascii="Times New Roman" w:hAnsi="Times New Roman" w:cs="Times New Roman"/>
          <w:i/>
          <w:iCs/>
        </w:rPr>
      </w:pPr>
      <w:r w:rsidRPr="00CE335F">
        <w:rPr>
          <w:rFonts w:ascii="Times New Roman" w:hAnsi="Times New Roman" w:cs="Times New Roman"/>
          <w:i/>
          <w:iCs/>
        </w:rPr>
        <w:t>Department of Religion</w:t>
      </w:r>
    </w:p>
    <w:p w14:paraId="0087BB39" w14:textId="34DD2CC7" w:rsidR="00B944EC" w:rsidRDefault="00B944EC" w:rsidP="001431AE">
      <w:pPr>
        <w:spacing w:after="0" w:line="240" w:lineRule="auto"/>
        <w:ind w:left="1354" w:hanging="1354"/>
        <w:rPr>
          <w:rFonts w:ascii="Times New Roman" w:hAnsi="Times New Roman" w:cs="Times New Roman"/>
        </w:rPr>
      </w:pPr>
      <w:r>
        <w:rPr>
          <w:rFonts w:ascii="Times New Roman" w:hAnsi="Times New Roman" w:cs="Times New Roman"/>
        </w:rPr>
        <w:t>2024</w:t>
      </w:r>
      <w:r>
        <w:rPr>
          <w:rFonts w:ascii="Times New Roman" w:hAnsi="Times New Roman" w:cs="Times New Roman"/>
        </w:rPr>
        <w:tab/>
        <w:t>Coordinator, Graduate Writing Group</w:t>
      </w:r>
      <w:r w:rsidR="00FF5940">
        <w:rPr>
          <w:rFonts w:ascii="Times New Roman" w:hAnsi="Times New Roman" w:cs="Times New Roman"/>
        </w:rPr>
        <w:t xml:space="preserve">: </w:t>
      </w:r>
      <w:r w:rsidR="00FF5940" w:rsidRPr="00FF5940">
        <w:rPr>
          <w:rFonts w:ascii="Times New Roman" w:hAnsi="Times New Roman" w:cs="Times New Roman"/>
          <w:i/>
          <w:iCs/>
        </w:rPr>
        <w:t>Writing Your Journal Article in 12 Weeks (</w:t>
      </w:r>
      <w:r w:rsidR="00E917A9">
        <w:rPr>
          <w:rFonts w:ascii="Times New Roman" w:hAnsi="Times New Roman" w:cs="Times New Roman"/>
          <w:i/>
          <w:iCs/>
        </w:rPr>
        <w:t xml:space="preserve">by </w:t>
      </w:r>
      <w:r w:rsidR="00FF5940" w:rsidRPr="00FF5940">
        <w:rPr>
          <w:rFonts w:ascii="Times New Roman" w:hAnsi="Times New Roman" w:cs="Times New Roman"/>
          <w:i/>
          <w:iCs/>
        </w:rPr>
        <w:t>Wendy Laura Belcher)</w:t>
      </w:r>
      <w:r w:rsidR="008C50B6">
        <w:rPr>
          <w:rFonts w:ascii="Times New Roman" w:hAnsi="Times New Roman" w:cs="Times New Roman"/>
        </w:rPr>
        <w:t>, Spring semester</w:t>
      </w:r>
    </w:p>
    <w:p w14:paraId="0C85AECB" w14:textId="399E1490" w:rsidR="00EB5445" w:rsidRDefault="00EB5445" w:rsidP="001431AE">
      <w:pPr>
        <w:spacing w:after="0" w:line="240" w:lineRule="auto"/>
        <w:ind w:left="1354" w:hanging="1354"/>
        <w:rPr>
          <w:rFonts w:ascii="Times New Roman" w:hAnsi="Times New Roman" w:cs="Times New Roman"/>
        </w:rPr>
      </w:pPr>
      <w:r>
        <w:rPr>
          <w:rFonts w:ascii="Times New Roman" w:hAnsi="Times New Roman" w:cs="Times New Roman"/>
        </w:rPr>
        <w:t>2023</w:t>
      </w:r>
      <w:r w:rsidRPr="00CE335F">
        <w:rPr>
          <w:rFonts w:ascii="Times New Roman" w:hAnsi="Times New Roman" w:cs="Times New Roman"/>
        </w:rPr>
        <w:t>–</w:t>
      </w:r>
      <w:r>
        <w:rPr>
          <w:rFonts w:ascii="Times New Roman" w:hAnsi="Times New Roman" w:cs="Times New Roman"/>
        </w:rPr>
        <w:tab/>
        <w:t>Faculty Awards Committee</w:t>
      </w:r>
    </w:p>
    <w:p w14:paraId="5D953496" w14:textId="77777777" w:rsidR="001431AE" w:rsidRPr="00CE335F" w:rsidRDefault="001431AE" w:rsidP="001431AE">
      <w:pPr>
        <w:spacing w:after="120" w:line="240" w:lineRule="auto"/>
        <w:ind w:left="1354" w:hanging="1354"/>
        <w:rPr>
          <w:rFonts w:ascii="Times New Roman" w:hAnsi="Times New Roman" w:cs="Times New Roman"/>
        </w:rPr>
      </w:pPr>
      <w:r w:rsidRPr="00CE335F">
        <w:rPr>
          <w:rFonts w:ascii="Times New Roman" w:hAnsi="Times New Roman" w:cs="Times New Roman"/>
        </w:rPr>
        <w:t>2021–</w:t>
      </w:r>
      <w:r w:rsidRPr="00CE335F">
        <w:rPr>
          <w:rFonts w:ascii="Times New Roman" w:hAnsi="Times New Roman" w:cs="Times New Roman"/>
        </w:rPr>
        <w:tab/>
        <w:t>Building Safety and Security Representative, Peabody Hall (Religion / Office of Emergency Preparedness)</w:t>
      </w:r>
    </w:p>
    <w:p w14:paraId="400F4C90" w14:textId="77777777" w:rsidR="001431AE" w:rsidRPr="00CE335F" w:rsidRDefault="001431AE" w:rsidP="001431AE">
      <w:pPr>
        <w:spacing w:after="0" w:line="240" w:lineRule="auto"/>
        <w:ind w:left="1354" w:hanging="1354"/>
        <w:rPr>
          <w:rFonts w:ascii="Times New Roman" w:hAnsi="Times New Roman" w:cs="Times New Roman"/>
        </w:rPr>
      </w:pPr>
    </w:p>
    <w:p w14:paraId="25F903A2" w14:textId="77777777" w:rsidR="001431AE" w:rsidRPr="00CE335F" w:rsidRDefault="001431AE" w:rsidP="001431AE">
      <w:pPr>
        <w:spacing w:after="180" w:line="240" w:lineRule="auto"/>
        <w:ind w:left="1354" w:hanging="1354"/>
        <w:rPr>
          <w:rFonts w:ascii="Times New Roman" w:hAnsi="Times New Roman" w:cs="Times New Roman"/>
          <w:i/>
          <w:iCs/>
        </w:rPr>
      </w:pPr>
      <w:r w:rsidRPr="00CE335F">
        <w:rPr>
          <w:rFonts w:ascii="Times New Roman" w:hAnsi="Times New Roman" w:cs="Times New Roman"/>
          <w:i/>
          <w:iCs/>
        </w:rPr>
        <w:t>Institute for Women’s Studies (IWS)</w:t>
      </w:r>
    </w:p>
    <w:p w14:paraId="5D0D3717" w14:textId="77777777" w:rsidR="001431AE" w:rsidRPr="00CE335F" w:rsidRDefault="001431AE" w:rsidP="001431AE">
      <w:pPr>
        <w:spacing w:after="0" w:line="240" w:lineRule="auto"/>
        <w:ind w:left="1354" w:hanging="1354"/>
        <w:rPr>
          <w:rFonts w:ascii="Times New Roman" w:hAnsi="Times New Roman" w:cs="Times New Roman"/>
        </w:rPr>
      </w:pPr>
      <w:r w:rsidRPr="00CE335F">
        <w:rPr>
          <w:rFonts w:ascii="Times New Roman" w:hAnsi="Times New Roman" w:cs="Times New Roman"/>
        </w:rPr>
        <w:t>2023–</w:t>
      </w:r>
      <w:r w:rsidRPr="00CE335F">
        <w:rPr>
          <w:rFonts w:ascii="Times New Roman" w:hAnsi="Times New Roman" w:cs="Times New Roman"/>
        </w:rPr>
        <w:tab/>
        <w:t>Member, Executive Committee</w:t>
      </w:r>
    </w:p>
    <w:p w14:paraId="5F075401" w14:textId="4C76CA10" w:rsidR="001431AE" w:rsidRPr="00CE335F" w:rsidRDefault="001431AE" w:rsidP="001431AE">
      <w:pPr>
        <w:spacing w:after="0" w:line="240" w:lineRule="auto"/>
        <w:ind w:left="1354" w:hanging="1354"/>
        <w:rPr>
          <w:rFonts w:ascii="Times New Roman" w:hAnsi="Times New Roman" w:cs="Times New Roman"/>
        </w:rPr>
      </w:pPr>
      <w:r w:rsidRPr="00CE335F">
        <w:rPr>
          <w:rFonts w:ascii="Times New Roman" w:hAnsi="Times New Roman" w:cs="Times New Roman"/>
        </w:rPr>
        <w:t>2022–</w:t>
      </w:r>
      <w:r w:rsidRPr="00CE335F">
        <w:rPr>
          <w:rFonts w:ascii="Times New Roman" w:hAnsi="Times New Roman" w:cs="Times New Roman"/>
        </w:rPr>
        <w:tab/>
        <w:t>Co-coordinator (with Patricia Richards), IWS Book Club for faculty</w:t>
      </w:r>
      <w:r w:rsidR="00AD0C7B">
        <w:rPr>
          <w:rFonts w:ascii="Times New Roman" w:hAnsi="Times New Roman" w:cs="Times New Roman"/>
        </w:rPr>
        <w:t>, staff, and</w:t>
      </w:r>
      <w:r w:rsidRPr="00CE335F">
        <w:rPr>
          <w:rFonts w:ascii="Times New Roman" w:hAnsi="Times New Roman" w:cs="Times New Roman"/>
        </w:rPr>
        <w:t xml:space="preserve"> graduate students</w:t>
      </w:r>
    </w:p>
    <w:p w14:paraId="372EA4B9" w14:textId="77777777" w:rsidR="001431AE" w:rsidRPr="00CE335F" w:rsidRDefault="001431AE" w:rsidP="001431AE">
      <w:pPr>
        <w:spacing w:after="120" w:line="240" w:lineRule="auto"/>
        <w:ind w:left="1354" w:hanging="1354"/>
        <w:rPr>
          <w:rFonts w:ascii="Times New Roman" w:hAnsi="Times New Roman" w:cs="Times New Roman"/>
        </w:rPr>
      </w:pPr>
      <w:r w:rsidRPr="00CE335F">
        <w:rPr>
          <w:rFonts w:ascii="Times New Roman" w:hAnsi="Times New Roman" w:cs="Times New Roman"/>
        </w:rPr>
        <w:t>2021–2022</w:t>
      </w:r>
      <w:r w:rsidRPr="00CE335F">
        <w:rPr>
          <w:rFonts w:ascii="Times New Roman" w:hAnsi="Times New Roman" w:cs="Times New Roman"/>
        </w:rPr>
        <w:tab/>
        <w:t>Member, Internal Search Committee for Director</w:t>
      </w:r>
    </w:p>
    <w:p w14:paraId="13721870" w14:textId="77777777" w:rsidR="001431AE" w:rsidRPr="00CE335F" w:rsidRDefault="001431AE" w:rsidP="001431AE">
      <w:pPr>
        <w:spacing w:after="0" w:line="240" w:lineRule="auto"/>
        <w:ind w:left="1354" w:hanging="1354"/>
        <w:rPr>
          <w:rFonts w:ascii="Times New Roman" w:hAnsi="Times New Roman" w:cs="Times New Roman"/>
        </w:rPr>
      </w:pPr>
    </w:p>
    <w:p w14:paraId="1B204241" w14:textId="77777777" w:rsidR="001431AE" w:rsidRPr="00CE335F" w:rsidRDefault="001431AE" w:rsidP="001431AE">
      <w:pPr>
        <w:spacing w:after="180" w:line="240" w:lineRule="auto"/>
        <w:ind w:left="1354" w:hanging="1354"/>
        <w:rPr>
          <w:rFonts w:ascii="Times New Roman" w:hAnsi="Times New Roman" w:cs="Times New Roman"/>
          <w:i/>
          <w:iCs/>
        </w:rPr>
      </w:pPr>
      <w:r w:rsidRPr="00CE335F">
        <w:rPr>
          <w:rFonts w:ascii="Times New Roman" w:hAnsi="Times New Roman" w:cs="Times New Roman"/>
          <w:i/>
          <w:iCs/>
        </w:rPr>
        <w:t>African Studies Institute (ASI)</w:t>
      </w:r>
    </w:p>
    <w:p w14:paraId="3F9A689E" w14:textId="77777777" w:rsidR="001431AE" w:rsidRPr="00CE335F" w:rsidRDefault="001431AE" w:rsidP="001431AE">
      <w:pPr>
        <w:spacing w:after="0" w:line="240" w:lineRule="auto"/>
        <w:ind w:left="1354" w:hanging="1354"/>
        <w:rPr>
          <w:rFonts w:ascii="Times New Roman" w:hAnsi="Times New Roman" w:cs="Times New Roman"/>
        </w:rPr>
      </w:pPr>
      <w:r w:rsidRPr="00CE335F">
        <w:rPr>
          <w:rFonts w:ascii="Times New Roman" w:hAnsi="Times New Roman" w:cs="Times New Roman"/>
        </w:rPr>
        <w:t>2018, 2022</w:t>
      </w:r>
      <w:r w:rsidRPr="00CE335F">
        <w:rPr>
          <w:rFonts w:ascii="Times New Roman" w:hAnsi="Times New Roman" w:cs="Times New Roman"/>
        </w:rPr>
        <w:tab/>
        <w:t>Member, Grant Writing Group (May 2018, February 2022)</w:t>
      </w:r>
    </w:p>
    <w:p w14:paraId="21AC474C" w14:textId="77777777" w:rsidR="001431AE" w:rsidRPr="00CE335F" w:rsidRDefault="001431AE" w:rsidP="001431AE">
      <w:pPr>
        <w:spacing w:after="0" w:line="240" w:lineRule="auto"/>
        <w:ind w:left="1354" w:hanging="1354"/>
        <w:rPr>
          <w:rFonts w:ascii="Times New Roman" w:hAnsi="Times New Roman" w:cs="Times New Roman"/>
        </w:rPr>
      </w:pPr>
      <w:r w:rsidRPr="00CE335F">
        <w:rPr>
          <w:rFonts w:ascii="Times New Roman" w:hAnsi="Times New Roman" w:cs="Times New Roman"/>
        </w:rPr>
        <w:t>2018–2021</w:t>
      </w:r>
      <w:r w:rsidRPr="00CE335F">
        <w:rPr>
          <w:rFonts w:ascii="Times New Roman" w:hAnsi="Times New Roman" w:cs="Times New Roman"/>
        </w:rPr>
        <w:tab/>
        <w:t>Member, Curriculum Committee</w:t>
      </w:r>
    </w:p>
    <w:p w14:paraId="6937F68A" w14:textId="77777777" w:rsidR="001431AE" w:rsidRPr="00CE335F" w:rsidRDefault="001431AE" w:rsidP="001431AE">
      <w:pPr>
        <w:spacing w:after="0" w:line="240" w:lineRule="auto"/>
        <w:ind w:left="1354" w:hanging="1354"/>
        <w:rPr>
          <w:rFonts w:ascii="Times New Roman" w:hAnsi="Times New Roman" w:cs="Times New Roman"/>
        </w:rPr>
      </w:pPr>
      <w:r w:rsidRPr="00CE335F">
        <w:rPr>
          <w:rFonts w:ascii="Times New Roman" w:hAnsi="Times New Roman" w:cs="Times New Roman"/>
        </w:rPr>
        <w:t>2018, 2019</w:t>
      </w:r>
      <w:r w:rsidRPr="00CE335F">
        <w:rPr>
          <w:rFonts w:ascii="Times New Roman" w:hAnsi="Times New Roman" w:cs="Times New Roman"/>
        </w:rPr>
        <w:tab/>
        <w:t>Coordinator, APERO Lunchtime Lecture Series (8 lectures in Spring 2018, 7 lectures in Spring 2019)</w:t>
      </w:r>
    </w:p>
    <w:p w14:paraId="22F9F45C" w14:textId="77777777" w:rsidR="001431AE" w:rsidRPr="00CE335F" w:rsidRDefault="001431AE" w:rsidP="001431AE">
      <w:pPr>
        <w:spacing w:after="120" w:line="240" w:lineRule="auto"/>
        <w:ind w:left="1354" w:hanging="1354"/>
        <w:rPr>
          <w:rFonts w:ascii="Times New Roman" w:hAnsi="Times New Roman" w:cs="Times New Roman"/>
        </w:rPr>
      </w:pPr>
      <w:r w:rsidRPr="00CE335F">
        <w:rPr>
          <w:rFonts w:ascii="Times New Roman" w:hAnsi="Times New Roman" w:cs="Times New Roman"/>
        </w:rPr>
        <w:t>2017–2021</w:t>
      </w:r>
      <w:r w:rsidRPr="00CE335F">
        <w:rPr>
          <w:rFonts w:ascii="Times New Roman" w:hAnsi="Times New Roman" w:cs="Times New Roman"/>
        </w:rPr>
        <w:tab/>
        <w:t>Member, Organizing Committee for the Biennial International Conference on Africa and Its Diaspora (Fall 2017, Fall 2019, Fall 2021)</w:t>
      </w:r>
    </w:p>
    <w:p w14:paraId="6A203A4C" w14:textId="77777777" w:rsidR="001431AE" w:rsidRPr="00CE335F" w:rsidRDefault="001431AE" w:rsidP="001431AE">
      <w:pPr>
        <w:spacing w:after="0" w:line="240" w:lineRule="auto"/>
        <w:rPr>
          <w:rFonts w:ascii="Times New Roman" w:hAnsi="Times New Roman" w:cs="Times New Roman"/>
        </w:rPr>
      </w:pPr>
    </w:p>
    <w:p w14:paraId="71695D62" w14:textId="7E6A561E" w:rsidR="001431AE" w:rsidRPr="0032414F" w:rsidRDefault="001431AE" w:rsidP="0032414F">
      <w:pPr>
        <w:spacing w:after="180" w:line="240" w:lineRule="auto"/>
        <w:ind w:left="1354" w:hanging="1354"/>
        <w:rPr>
          <w:rFonts w:ascii="Times New Roman" w:hAnsi="Times New Roman" w:cs="Times New Roman"/>
        </w:rPr>
      </w:pPr>
      <w:r w:rsidRPr="00CE335F">
        <w:rPr>
          <w:rFonts w:ascii="Times New Roman" w:hAnsi="Times New Roman" w:cs="Times New Roman"/>
          <w:i/>
          <w:iCs/>
        </w:rPr>
        <w:t>Center for Teaching and Learning (CTL)</w:t>
      </w:r>
      <w:r w:rsidR="0032414F">
        <w:rPr>
          <w:rFonts w:ascii="Times New Roman" w:hAnsi="Times New Roman" w:cs="Times New Roman"/>
          <w:i/>
          <w:iCs/>
        </w:rPr>
        <w:t xml:space="preserve"> and </w:t>
      </w:r>
      <w:r w:rsidR="0032414F" w:rsidRPr="00CE335F">
        <w:rPr>
          <w:rFonts w:ascii="Times New Roman" w:hAnsi="Times New Roman" w:cs="Times New Roman"/>
          <w:i/>
          <w:iCs/>
        </w:rPr>
        <w:t>Office of the Vice President for Instruction (OVPI)</w:t>
      </w:r>
    </w:p>
    <w:p w14:paraId="72306864" w14:textId="6C657F7A" w:rsidR="001431AE" w:rsidRPr="00CE335F" w:rsidRDefault="001431AE" w:rsidP="001431AE">
      <w:pPr>
        <w:spacing w:after="0" w:line="240" w:lineRule="auto"/>
        <w:ind w:left="1354" w:hanging="1354"/>
        <w:rPr>
          <w:rFonts w:ascii="Times New Roman" w:hAnsi="Times New Roman" w:cs="Times New Roman"/>
        </w:rPr>
      </w:pPr>
      <w:r w:rsidRPr="00CE335F">
        <w:rPr>
          <w:rFonts w:ascii="Times New Roman" w:hAnsi="Times New Roman" w:cs="Times New Roman"/>
        </w:rPr>
        <w:t>2022–2023</w:t>
      </w:r>
      <w:r w:rsidRPr="00CE335F">
        <w:rPr>
          <w:rFonts w:ascii="Times New Roman" w:hAnsi="Times New Roman" w:cs="Times New Roman"/>
        </w:rPr>
        <w:tab/>
        <w:t>Co-leader (with Jodie Lyon), Faculty Learning Community (FLC): “Are They Even Reading?</w:t>
      </w:r>
      <w:r w:rsidR="00762399">
        <w:rPr>
          <w:rFonts w:ascii="Times New Roman" w:hAnsi="Times New Roman" w:cs="Times New Roman"/>
        </w:rPr>
        <w:t>!</w:t>
      </w:r>
      <w:r w:rsidRPr="00CE335F">
        <w:rPr>
          <w:rFonts w:ascii="Times New Roman" w:hAnsi="Times New Roman" w:cs="Times New Roman"/>
        </w:rPr>
        <w:t xml:space="preserve"> Strategies to Support Students as Readers Across the Disciplines”</w:t>
      </w:r>
    </w:p>
    <w:p w14:paraId="4621C4D5" w14:textId="28D9C224" w:rsidR="001431AE" w:rsidRPr="00CE335F" w:rsidRDefault="001431AE" w:rsidP="001431AE">
      <w:pPr>
        <w:spacing w:after="0" w:line="240" w:lineRule="auto"/>
        <w:ind w:left="1354" w:hanging="1354"/>
        <w:rPr>
          <w:rFonts w:ascii="Times New Roman" w:hAnsi="Times New Roman" w:cs="Times New Roman"/>
        </w:rPr>
      </w:pPr>
      <w:r w:rsidRPr="00CE335F">
        <w:rPr>
          <w:rFonts w:ascii="Times New Roman" w:hAnsi="Times New Roman" w:cs="Times New Roman"/>
        </w:rPr>
        <w:t>2022–2023</w:t>
      </w:r>
      <w:r w:rsidRPr="00CE335F">
        <w:rPr>
          <w:rFonts w:ascii="Times New Roman" w:hAnsi="Times New Roman" w:cs="Times New Roman"/>
        </w:rPr>
        <w:tab/>
        <w:t>Member, Search Committee for an Assistant Director of the Scholarship of Teaching and Learning (SoTL)</w:t>
      </w:r>
      <w:r w:rsidR="0032414F">
        <w:rPr>
          <w:rFonts w:ascii="Times New Roman" w:hAnsi="Times New Roman" w:cs="Times New Roman"/>
        </w:rPr>
        <w:t>, CTL</w:t>
      </w:r>
    </w:p>
    <w:p w14:paraId="082CA879" w14:textId="65B6B02D" w:rsidR="0032414F" w:rsidRDefault="0032414F" w:rsidP="0032414F">
      <w:pPr>
        <w:spacing w:after="0" w:line="240" w:lineRule="auto"/>
        <w:ind w:left="1354" w:hanging="1354"/>
        <w:rPr>
          <w:rFonts w:ascii="Times New Roman" w:hAnsi="Times New Roman" w:cs="Times New Roman"/>
        </w:rPr>
      </w:pPr>
      <w:r w:rsidRPr="00CE335F">
        <w:rPr>
          <w:rFonts w:ascii="Times New Roman" w:hAnsi="Times New Roman" w:cs="Times New Roman"/>
        </w:rPr>
        <w:t>2020–2022</w:t>
      </w:r>
      <w:r w:rsidRPr="00CE335F">
        <w:rPr>
          <w:rFonts w:ascii="Times New Roman" w:hAnsi="Times New Roman" w:cs="Times New Roman"/>
        </w:rPr>
        <w:tab/>
        <w:t>Artifact scorer for UGA’s assessment of the Undergraduate General Education Curriculum: Critical Thinking Assessment (July 2020, June 2021), Written Communication Assessment (January 2022)</w:t>
      </w:r>
      <w:r>
        <w:rPr>
          <w:rFonts w:ascii="Times New Roman" w:hAnsi="Times New Roman" w:cs="Times New Roman"/>
        </w:rPr>
        <w:t>, OVPI</w:t>
      </w:r>
    </w:p>
    <w:p w14:paraId="1888E6A3" w14:textId="45771867" w:rsidR="001431AE" w:rsidRPr="00CE335F" w:rsidRDefault="001431AE" w:rsidP="001431AE">
      <w:pPr>
        <w:spacing w:after="0" w:line="240" w:lineRule="auto"/>
        <w:ind w:left="1354" w:hanging="1354"/>
        <w:rPr>
          <w:rFonts w:ascii="Times New Roman" w:hAnsi="Times New Roman" w:cs="Times New Roman"/>
        </w:rPr>
      </w:pPr>
      <w:r w:rsidRPr="00CE335F">
        <w:rPr>
          <w:rFonts w:ascii="Times New Roman" w:hAnsi="Times New Roman" w:cs="Times New Roman"/>
        </w:rPr>
        <w:t>2020</w:t>
      </w:r>
      <w:r w:rsidRPr="00CE335F">
        <w:rPr>
          <w:rFonts w:ascii="Times New Roman" w:hAnsi="Times New Roman" w:cs="Times New Roman"/>
        </w:rPr>
        <w:tab/>
        <w:t>Mentor, Emerging SoTL Scholars</w:t>
      </w:r>
      <w:r>
        <w:rPr>
          <w:rFonts w:ascii="Times New Roman" w:hAnsi="Times New Roman" w:cs="Times New Roman"/>
        </w:rPr>
        <w:t xml:space="preserve">, Spring </w:t>
      </w:r>
      <w:r w:rsidR="00C3528A">
        <w:rPr>
          <w:rFonts w:ascii="Times New Roman" w:hAnsi="Times New Roman" w:cs="Times New Roman"/>
        </w:rPr>
        <w:t>semester</w:t>
      </w:r>
      <w:r w:rsidR="0032414F">
        <w:rPr>
          <w:rFonts w:ascii="Times New Roman" w:hAnsi="Times New Roman" w:cs="Times New Roman"/>
        </w:rPr>
        <w:t>, CTL</w:t>
      </w:r>
    </w:p>
    <w:p w14:paraId="5704CB16" w14:textId="0CD852BA" w:rsidR="001431AE" w:rsidRPr="00CE335F" w:rsidRDefault="001431AE" w:rsidP="001431AE">
      <w:pPr>
        <w:spacing w:after="0" w:line="240" w:lineRule="auto"/>
        <w:ind w:left="1354" w:hanging="1354"/>
        <w:rPr>
          <w:rFonts w:ascii="Times New Roman" w:hAnsi="Times New Roman" w:cs="Times New Roman"/>
        </w:rPr>
      </w:pPr>
      <w:r w:rsidRPr="00CE335F">
        <w:rPr>
          <w:rFonts w:ascii="Times New Roman" w:hAnsi="Times New Roman" w:cs="Times New Roman"/>
        </w:rPr>
        <w:t>2019–2020</w:t>
      </w:r>
      <w:r w:rsidRPr="00CE335F">
        <w:rPr>
          <w:rFonts w:ascii="Times New Roman" w:hAnsi="Times New Roman" w:cs="Times New Roman"/>
        </w:rPr>
        <w:tab/>
        <w:t>Co-leader (with Lindsey Harding), Faculty Learning Community (FLC): “Are They Even Reading?</w:t>
      </w:r>
      <w:r w:rsidR="00762399">
        <w:rPr>
          <w:rFonts w:ascii="Times New Roman" w:hAnsi="Times New Roman" w:cs="Times New Roman"/>
        </w:rPr>
        <w:t>!</w:t>
      </w:r>
      <w:r w:rsidRPr="00CE335F">
        <w:rPr>
          <w:rFonts w:ascii="Times New Roman" w:hAnsi="Times New Roman" w:cs="Times New Roman"/>
        </w:rPr>
        <w:t xml:space="preserve"> Strategies to Support Students as Readers Across the Disciplines”</w:t>
      </w:r>
    </w:p>
    <w:p w14:paraId="6DEFFCF5" w14:textId="3FB95DB9" w:rsidR="001431AE" w:rsidRPr="00CE335F" w:rsidRDefault="001431AE" w:rsidP="00A5579F">
      <w:pPr>
        <w:spacing w:after="120" w:line="240" w:lineRule="auto"/>
        <w:ind w:left="1354" w:hanging="1354"/>
        <w:rPr>
          <w:rFonts w:ascii="Times New Roman" w:hAnsi="Times New Roman" w:cs="Times New Roman"/>
        </w:rPr>
      </w:pPr>
      <w:r w:rsidRPr="00CE335F">
        <w:rPr>
          <w:rFonts w:ascii="Times New Roman" w:hAnsi="Times New Roman" w:cs="Times New Roman"/>
        </w:rPr>
        <w:t>2019</w:t>
      </w:r>
      <w:r w:rsidRPr="00CE335F">
        <w:rPr>
          <w:rFonts w:ascii="Times New Roman" w:hAnsi="Times New Roman" w:cs="Times New Roman"/>
        </w:rPr>
        <w:tab/>
        <w:t>Member, Selection Committee for the Emerging SoTL Scholar Award</w:t>
      </w:r>
      <w:r w:rsidR="0032414F">
        <w:rPr>
          <w:rFonts w:ascii="Times New Roman" w:hAnsi="Times New Roman" w:cs="Times New Roman"/>
        </w:rPr>
        <w:t>, CTL</w:t>
      </w:r>
    </w:p>
    <w:p w14:paraId="39AEB869" w14:textId="77777777" w:rsidR="001431AE" w:rsidRPr="00CE335F" w:rsidRDefault="001431AE" w:rsidP="0032414F">
      <w:pPr>
        <w:spacing w:after="0" w:line="240" w:lineRule="auto"/>
        <w:rPr>
          <w:rFonts w:ascii="Times New Roman" w:hAnsi="Times New Roman" w:cs="Times New Roman"/>
        </w:rPr>
      </w:pPr>
    </w:p>
    <w:p w14:paraId="7EE56211" w14:textId="77777777" w:rsidR="001431AE" w:rsidRPr="00CE335F" w:rsidRDefault="001431AE" w:rsidP="001431AE">
      <w:pPr>
        <w:spacing w:after="0" w:line="240" w:lineRule="auto"/>
        <w:ind w:left="1354" w:hanging="1354"/>
        <w:rPr>
          <w:rFonts w:ascii="Times New Roman" w:hAnsi="Times New Roman" w:cs="Times New Roman"/>
          <w:b/>
        </w:rPr>
      </w:pPr>
      <w:r w:rsidRPr="00CE335F">
        <w:rPr>
          <w:rFonts w:ascii="Times New Roman" w:hAnsi="Times New Roman" w:cs="Times New Roman"/>
          <w:b/>
        </w:rPr>
        <w:t>Service to the Profession</w:t>
      </w:r>
    </w:p>
    <w:p w14:paraId="02B81B35" w14:textId="77777777" w:rsidR="00DB11B8" w:rsidRPr="0012388D" w:rsidRDefault="00DB11B8" w:rsidP="00DB11B8">
      <w:pPr>
        <w:spacing w:after="0" w:line="240" w:lineRule="auto"/>
        <w:ind w:left="1354" w:hanging="1354"/>
        <w:rPr>
          <w:rFonts w:ascii="Times New Roman" w:hAnsi="Times New Roman" w:cs="Times New Roman"/>
        </w:rPr>
      </w:pPr>
    </w:p>
    <w:p w14:paraId="167A72F5" w14:textId="00970D63" w:rsidR="00F4085C" w:rsidRPr="0031755B" w:rsidRDefault="00F4085C" w:rsidP="00F4085C">
      <w:pPr>
        <w:spacing w:after="180" w:line="240" w:lineRule="auto"/>
        <w:ind w:left="1350" w:hanging="1354"/>
        <w:rPr>
          <w:rFonts w:ascii="Times New Roman" w:hAnsi="Times New Roman" w:cs="Times New Roman"/>
        </w:rPr>
      </w:pPr>
      <w:r w:rsidRPr="00822372">
        <w:rPr>
          <w:rFonts w:ascii="Times New Roman" w:hAnsi="Times New Roman" w:cs="Times New Roman"/>
        </w:rPr>
        <w:t>2022</w:t>
      </w:r>
      <w:r w:rsidRPr="00822372">
        <w:rPr>
          <w:rFonts w:ascii="Times New Roman" w:hAnsi="Times New Roman" w:cs="Times New Roman"/>
        </w:rPr>
        <w:tab/>
        <w:t xml:space="preserve">Member of the Selection Committee for the Clifford Geertz </w:t>
      </w:r>
      <w:r>
        <w:rPr>
          <w:rFonts w:ascii="Times New Roman" w:hAnsi="Times New Roman" w:cs="Times New Roman"/>
        </w:rPr>
        <w:t xml:space="preserve">Book </w:t>
      </w:r>
      <w:r w:rsidRPr="00822372">
        <w:rPr>
          <w:rFonts w:ascii="Times New Roman" w:hAnsi="Times New Roman" w:cs="Times New Roman"/>
        </w:rPr>
        <w:t xml:space="preserve">Prize in the Anthropology of Religion, </w:t>
      </w:r>
      <w:r w:rsidRPr="00822372">
        <w:rPr>
          <w:rFonts w:ascii="Times New Roman" w:hAnsi="Times New Roman" w:cs="Times New Roman"/>
          <w:i/>
          <w:iCs/>
        </w:rPr>
        <w:t>Society for the Anthropology of Religion</w:t>
      </w:r>
    </w:p>
    <w:p w14:paraId="7298DB42" w14:textId="048F5345" w:rsidR="00F4085C" w:rsidRPr="0031755B" w:rsidRDefault="00F4085C" w:rsidP="00F4085C">
      <w:pPr>
        <w:spacing w:after="180" w:line="240" w:lineRule="auto"/>
        <w:ind w:left="1350" w:hanging="1354"/>
        <w:rPr>
          <w:rFonts w:ascii="Times New Roman" w:hAnsi="Times New Roman" w:cs="Times New Roman"/>
          <w:iCs/>
        </w:rPr>
      </w:pPr>
      <w:r w:rsidRPr="0012388D">
        <w:rPr>
          <w:rFonts w:ascii="Times New Roman" w:hAnsi="Times New Roman" w:cs="Times New Roman"/>
        </w:rPr>
        <w:t>2014–</w:t>
      </w:r>
      <w:r>
        <w:rPr>
          <w:rFonts w:ascii="Times New Roman" w:hAnsi="Times New Roman" w:cs="Times New Roman"/>
        </w:rPr>
        <w:t>20</w:t>
      </w:r>
      <w:r w:rsidRPr="0012388D">
        <w:rPr>
          <w:rFonts w:ascii="Times New Roman" w:hAnsi="Times New Roman" w:cs="Times New Roman"/>
        </w:rPr>
        <w:t>19</w:t>
      </w:r>
      <w:r w:rsidRPr="0012388D">
        <w:rPr>
          <w:rFonts w:ascii="Times New Roman" w:hAnsi="Times New Roman" w:cs="Times New Roman"/>
        </w:rPr>
        <w:tab/>
      </w:r>
      <w:r>
        <w:rPr>
          <w:rFonts w:ascii="Times New Roman" w:hAnsi="Times New Roman" w:cs="Times New Roman"/>
        </w:rPr>
        <w:t xml:space="preserve">Book </w:t>
      </w:r>
      <w:r w:rsidRPr="0012388D">
        <w:rPr>
          <w:rFonts w:ascii="Times New Roman" w:hAnsi="Times New Roman" w:cs="Times New Roman"/>
        </w:rPr>
        <w:t>Review Editor</w:t>
      </w:r>
      <w:r w:rsidR="00762399">
        <w:rPr>
          <w:rFonts w:ascii="Times New Roman" w:hAnsi="Times New Roman" w:cs="Times New Roman"/>
        </w:rPr>
        <w:t>, Subject Area:</w:t>
      </w:r>
      <w:r>
        <w:rPr>
          <w:rFonts w:ascii="Times New Roman" w:hAnsi="Times New Roman" w:cs="Times New Roman"/>
        </w:rPr>
        <w:t xml:space="preserve"> </w:t>
      </w:r>
      <w:r w:rsidRPr="0012388D">
        <w:rPr>
          <w:rFonts w:ascii="Times New Roman" w:hAnsi="Times New Roman" w:cs="Times New Roman"/>
        </w:rPr>
        <w:t>Anthropology of Christianity</w:t>
      </w:r>
      <w:r>
        <w:rPr>
          <w:rFonts w:ascii="Times New Roman" w:hAnsi="Times New Roman" w:cs="Times New Roman"/>
        </w:rPr>
        <w:t>,</w:t>
      </w:r>
      <w:r w:rsidRPr="0012388D">
        <w:rPr>
          <w:rFonts w:ascii="Times New Roman" w:hAnsi="Times New Roman" w:cs="Times New Roman"/>
        </w:rPr>
        <w:t xml:space="preserve"> </w:t>
      </w:r>
      <w:r w:rsidRPr="0012388D">
        <w:rPr>
          <w:rFonts w:ascii="Times New Roman" w:hAnsi="Times New Roman" w:cs="Times New Roman"/>
          <w:i/>
        </w:rPr>
        <w:t>Marginalia Review of Books</w:t>
      </w:r>
    </w:p>
    <w:p w14:paraId="2BF90A13" w14:textId="222DE855" w:rsidR="00F4085C" w:rsidRPr="00A5579F" w:rsidRDefault="00F4085C" w:rsidP="00DB11B8">
      <w:pPr>
        <w:spacing w:after="0" w:line="240" w:lineRule="auto"/>
        <w:ind w:left="1354" w:hanging="1354"/>
        <w:rPr>
          <w:rFonts w:ascii="Times New Roman" w:hAnsi="Times New Roman" w:cs="Times New Roman"/>
          <w:i/>
          <w:iCs/>
        </w:rPr>
      </w:pPr>
      <w:r w:rsidRPr="00A5579F">
        <w:rPr>
          <w:rFonts w:ascii="Times New Roman" w:hAnsi="Times New Roman" w:cs="Times New Roman"/>
          <w:i/>
          <w:iCs/>
        </w:rPr>
        <w:lastRenderedPageBreak/>
        <w:t>Peer Review</w:t>
      </w:r>
      <w:r w:rsidR="00A5579F">
        <w:rPr>
          <w:rFonts w:ascii="Times New Roman" w:hAnsi="Times New Roman" w:cs="Times New Roman"/>
          <w:i/>
          <w:iCs/>
        </w:rPr>
        <w:t>ing</w:t>
      </w:r>
    </w:p>
    <w:p w14:paraId="7E8AD593" w14:textId="77777777" w:rsidR="00F4085C" w:rsidRDefault="00F4085C" w:rsidP="00DB11B8">
      <w:pPr>
        <w:spacing w:after="0" w:line="240" w:lineRule="auto"/>
        <w:ind w:left="1354" w:hanging="1354"/>
        <w:rPr>
          <w:rFonts w:ascii="Times New Roman" w:hAnsi="Times New Roman" w:cs="Times New Roman"/>
        </w:rPr>
      </w:pPr>
    </w:p>
    <w:p w14:paraId="04DCA157" w14:textId="2F3057E6" w:rsidR="00DB11B8" w:rsidRPr="0012388D" w:rsidRDefault="00DB11B8" w:rsidP="00DB11B8">
      <w:pPr>
        <w:spacing w:after="0" w:line="240" w:lineRule="auto"/>
        <w:ind w:left="1354" w:hanging="1354"/>
        <w:rPr>
          <w:rFonts w:ascii="Times New Roman" w:hAnsi="Times New Roman" w:cs="Times New Roman"/>
        </w:rPr>
      </w:pPr>
      <w:r w:rsidRPr="0012388D">
        <w:rPr>
          <w:rFonts w:ascii="Times New Roman" w:hAnsi="Times New Roman" w:cs="Times New Roman"/>
        </w:rPr>
        <w:t xml:space="preserve">Peer review of journal article submissions: </w:t>
      </w:r>
    </w:p>
    <w:p w14:paraId="0BA0ED6A" w14:textId="529691C4" w:rsidR="00DE69CF" w:rsidRPr="002B47A5" w:rsidRDefault="00DE69CF" w:rsidP="00F4085C">
      <w:pPr>
        <w:spacing w:after="0" w:line="240" w:lineRule="auto"/>
        <w:ind w:left="2700" w:hanging="1354"/>
        <w:rPr>
          <w:rFonts w:ascii="Times New Roman" w:hAnsi="Times New Roman" w:cs="Times New Roman"/>
          <w:lang w:val="nb-NO"/>
        </w:rPr>
      </w:pPr>
      <w:r>
        <w:rPr>
          <w:rFonts w:ascii="Times New Roman" w:hAnsi="Times New Roman" w:cs="Times New Roman"/>
          <w:i/>
          <w:iCs/>
          <w:lang w:val="nb-NO"/>
        </w:rPr>
        <w:t>American Anthropologist</w:t>
      </w:r>
      <w:r w:rsidR="002B47A5">
        <w:rPr>
          <w:rFonts w:ascii="Times New Roman" w:hAnsi="Times New Roman" w:cs="Times New Roman"/>
          <w:i/>
          <w:iCs/>
          <w:lang w:val="nb-NO"/>
        </w:rPr>
        <w:t xml:space="preserve"> </w:t>
      </w:r>
    </w:p>
    <w:p w14:paraId="1F2637D6" w14:textId="7562F9BF" w:rsidR="00DB11B8" w:rsidRPr="002B47A5" w:rsidRDefault="00DB11B8" w:rsidP="00F4085C">
      <w:pPr>
        <w:spacing w:after="0" w:line="240" w:lineRule="auto"/>
        <w:ind w:left="2700" w:hanging="1354"/>
        <w:rPr>
          <w:rFonts w:ascii="Times New Roman" w:hAnsi="Times New Roman" w:cs="Times New Roman"/>
          <w:b/>
          <w:bCs/>
          <w:lang w:val="nb-NO"/>
        </w:rPr>
      </w:pPr>
      <w:r w:rsidRPr="0012388D">
        <w:rPr>
          <w:rFonts w:ascii="Times New Roman" w:hAnsi="Times New Roman" w:cs="Times New Roman"/>
          <w:i/>
          <w:iCs/>
          <w:lang w:val="nb-NO"/>
        </w:rPr>
        <w:t>Anthropology Southern Africa</w:t>
      </w:r>
      <w:r w:rsidR="002B47A5">
        <w:rPr>
          <w:rFonts w:ascii="Times New Roman" w:hAnsi="Times New Roman" w:cs="Times New Roman"/>
          <w:i/>
          <w:iCs/>
          <w:lang w:val="nb-NO"/>
        </w:rPr>
        <w:t xml:space="preserve"> </w:t>
      </w:r>
    </w:p>
    <w:p w14:paraId="541BAC46" w14:textId="711403A7" w:rsidR="00F76780" w:rsidRPr="002B47A5" w:rsidRDefault="00F76780" w:rsidP="00F4085C">
      <w:pPr>
        <w:spacing w:after="0" w:line="240" w:lineRule="auto"/>
        <w:ind w:left="2700" w:hanging="1354"/>
        <w:rPr>
          <w:rFonts w:ascii="Times New Roman" w:hAnsi="Times New Roman" w:cs="Times New Roman"/>
          <w:lang w:val="nb-NO"/>
        </w:rPr>
      </w:pPr>
      <w:r>
        <w:rPr>
          <w:rFonts w:ascii="Times New Roman" w:hAnsi="Times New Roman" w:cs="Times New Roman"/>
          <w:i/>
          <w:iCs/>
          <w:lang w:val="nb-NO"/>
        </w:rPr>
        <w:t>The Australian Journal of Anthropology</w:t>
      </w:r>
      <w:r w:rsidR="002B47A5">
        <w:rPr>
          <w:rFonts w:ascii="Times New Roman" w:hAnsi="Times New Roman" w:cs="Times New Roman"/>
          <w:i/>
          <w:iCs/>
          <w:lang w:val="nb-NO"/>
        </w:rPr>
        <w:t xml:space="preserve"> </w:t>
      </w:r>
    </w:p>
    <w:p w14:paraId="69C99F0B" w14:textId="27DD13D5" w:rsidR="00C52A3D" w:rsidRPr="00C52A3D" w:rsidRDefault="00C52A3D" w:rsidP="00F4085C">
      <w:pPr>
        <w:spacing w:after="0" w:line="240" w:lineRule="auto"/>
        <w:ind w:left="2700" w:hanging="1354"/>
        <w:rPr>
          <w:rFonts w:ascii="Times New Roman" w:hAnsi="Times New Roman" w:cs="Times New Roman"/>
          <w:lang w:val="nb-NO"/>
        </w:rPr>
      </w:pPr>
      <w:r>
        <w:rPr>
          <w:rFonts w:ascii="Times New Roman" w:hAnsi="Times New Roman" w:cs="Times New Roman"/>
          <w:i/>
          <w:iCs/>
          <w:lang w:val="nb-NO"/>
        </w:rPr>
        <w:t xml:space="preserve">Comparative Studies in Society and History </w:t>
      </w:r>
    </w:p>
    <w:p w14:paraId="1838D8AE" w14:textId="674E9716" w:rsidR="00DB11B8" w:rsidRPr="000A5C48" w:rsidRDefault="00DB11B8" w:rsidP="00F4085C">
      <w:pPr>
        <w:spacing w:after="0" w:line="240" w:lineRule="auto"/>
        <w:ind w:left="2700" w:hanging="1354"/>
        <w:rPr>
          <w:rFonts w:ascii="Times New Roman" w:hAnsi="Times New Roman" w:cs="Times New Roman"/>
          <w:lang w:val="nb-NO"/>
        </w:rPr>
      </w:pPr>
      <w:r w:rsidRPr="0012388D">
        <w:rPr>
          <w:rFonts w:ascii="Times New Roman" w:hAnsi="Times New Roman" w:cs="Times New Roman"/>
          <w:i/>
          <w:iCs/>
          <w:lang w:val="nb-NO"/>
        </w:rPr>
        <w:t>DIN: Tidsskrift for Religion og Kultur</w:t>
      </w:r>
      <w:r w:rsidR="000A5C48">
        <w:rPr>
          <w:rFonts w:ascii="Times New Roman" w:hAnsi="Times New Roman" w:cs="Times New Roman"/>
          <w:i/>
          <w:iCs/>
          <w:lang w:val="nb-NO"/>
        </w:rPr>
        <w:t xml:space="preserve"> </w:t>
      </w:r>
    </w:p>
    <w:p w14:paraId="57DD4DC9" w14:textId="4D07167C" w:rsidR="00DB11B8" w:rsidRPr="000A5C48" w:rsidRDefault="00DB11B8" w:rsidP="00F4085C">
      <w:pPr>
        <w:spacing w:after="0" w:line="240" w:lineRule="auto"/>
        <w:ind w:left="2700" w:hanging="1354"/>
        <w:rPr>
          <w:rFonts w:ascii="Times New Roman" w:hAnsi="Times New Roman" w:cs="Times New Roman"/>
        </w:rPr>
      </w:pPr>
      <w:r w:rsidRPr="0012388D">
        <w:rPr>
          <w:rFonts w:ascii="Times New Roman" w:hAnsi="Times New Roman" w:cs="Times New Roman"/>
          <w:i/>
          <w:iCs/>
        </w:rPr>
        <w:t>Historia: Journal of the Historical Association of South Africa</w:t>
      </w:r>
      <w:r w:rsidR="000A5C48">
        <w:rPr>
          <w:rFonts w:ascii="Times New Roman" w:hAnsi="Times New Roman" w:cs="Times New Roman"/>
          <w:i/>
          <w:iCs/>
        </w:rPr>
        <w:t xml:space="preserve"> </w:t>
      </w:r>
    </w:p>
    <w:p w14:paraId="50F82E7C" w14:textId="23F677AD" w:rsidR="007C4EF9" w:rsidRPr="007C4EF9" w:rsidRDefault="007C4EF9" w:rsidP="00F4085C">
      <w:pPr>
        <w:spacing w:after="0" w:line="240" w:lineRule="auto"/>
        <w:ind w:left="2700" w:hanging="1354"/>
        <w:rPr>
          <w:rFonts w:ascii="Times New Roman" w:hAnsi="Times New Roman" w:cs="Times New Roman"/>
        </w:rPr>
      </w:pPr>
      <w:r>
        <w:rPr>
          <w:rFonts w:ascii="Times New Roman" w:hAnsi="Times New Roman" w:cs="Times New Roman"/>
          <w:i/>
          <w:iCs/>
        </w:rPr>
        <w:t xml:space="preserve">International Journal of Urban and Regional Research </w:t>
      </w:r>
    </w:p>
    <w:p w14:paraId="034CA84C" w14:textId="4159FF84" w:rsidR="00395529" w:rsidRPr="00395529" w:rsidRDefault="00395529" w:rsidP="00F4085C">
      <w:pPr>
        <w:spacing w:after="0" w:line="240" w:lineRule="auto"/>
        <w:ind w:left="2700" w:hanging="1354"/>
        <w:rPr>
          <w:rFonts w:ascii="Times New Roman" w:hAnsi="Times New Roman" w:cs="Times New Roman"/>
        </w:rPr>
      </w:pPr>
      <w:bookmarkStart w:id="11" w:name="_Hlk155978096"/>
      <w:r>
        <w:rPr>
          <w:rFonts w:ascii="Times New Roman" w:hAnsi="Times New Roman" w:cs="Times New Roman"/>
          <w:i/>
          <w:iCs/>
        </w:rPr>
        <w:t xml:space="preserve">Journal for the Scientific Study of Religion </w:t>
      </w:r>
    </w:p>
    <w:bookmarkEnd w:id="11"/>
    <w:p w14:paraId="5FFDED8C" w14:textId="34AC325C" w:rsidR="00DB11B8" w:rsidRPr="0012388D" w:rsidRDefault="00DB11B8" w:rsidP="00F4085C">
      <w:pPr>
        <w:spacing w:after="0" w:line="240" w:lineRule="auto"/>
        <w:ind w:left="2700" w:hanging="1354"/>
        <w:rPr>
          <w:rFonts w:ascii="Times New Roman" w:hAnsi="Times New Roman" w:cs="Times New Roman"/>
        </w:rPr>
      </w:pPr>
      <w:r w:rsidRPr="0012388D">
        <w:rPr>
          <w:rFonts w:ascii="Times New Roman" w:hAnsi="Times New Roman" w:cs="Times New Roman"/>
          <w:i/>
          <w:iCs/>
        </w:rPr>
        <w:t xml:space="preserve">Journal of Contemporary Religion </w:t>
      </w:r>
    </w:p>
    <w:p w14:paraId="2B8F0DFE" w14:textId="4D14D13B" w:rsidR="00DB11B8" w:rsidRPr="000A5C48" w:rsidRDefault="00DB11B8" w:rsidP="00F4085C">
      <w:pPr>
        <w:spacing w:after="0" w:line="240" w:lineRule="auto"/>
        <w:ind w:left="2700" w:hanging="1354"/>
        <w:rPr>
          <w:rFonts w:ascii="Times New Roman" w:hAnsi="Times New Roman" w:cs="Times New Roman"/>
        </w:rPr>
      </w:pPr>
      <w:r w:rsidRPr="0012388D">
        <w:rPr>
          <w:rFonts w:ascii="Times New Roman" w:hAnsi="Times New Roman" w:cs="Times New Roman"/>
          <w:i/>
          <w:iCs/>
        </w:rPr>
        <w:t>Journal of Human Rights</w:t>
      </w:r>
      <w:r w:rsidR="000A5C48">
        <w:rPr>
          <w:rFonts w:ascii="Times New Roman" w:hAnsi="Times New Roman" w:cs="Times New Roman"/>
          <w:i/>
          <w:iCs/>
        </w:rPr>
        <w:t xml:space="preserve"> </w:t>
      </w:r>
    </w:p>
    <w:p w14:paraId="2A18A5F6" w14:textId="32ABAE29" w:rsidR="00DB11B8" w:rsidRDefault="00DB11B8" w:rsidP="00F4085C">
      <w:pPr>
        <w:spacing w:after="0" w:line="240" w:lineRule="auto"/>
        <w:ind w:left="2700" w:hanging="1354"/>
        <w:rPr>
          <w:rFonts w:ascii="Times New Roman" w:hAnsi="Times New Roman" w:cs="Times New Roman"/>
        </w:rPr>
      </w:pPr>
      <w:r w:rsidRPr="0012388D">
        <w:rPr>
          <w:rFonts w:ascii="Times New Roman" w:hAnsi="Times New Roman" w:cs="Times New Roman"/>
          <w:i/>
          <w:iCs/>
        </w:rPr>
        <w:t>Journal of Natal and Zulu History</w:t>
      </w:r>
      <w:r w:rsidR="000A5C48">
        <w:rPr>
          <w:rFonts w:ascii="Times New Roman" w:hAnsi="Times New Roman" w:cs="Times New Roman"/>
          <w:i/>
          <w:iCs/>
        </w:rPr>
        <w:t xml:space="preserve"> </w:t>
      </w:r>
    </w:p>
    <w:p w14:paraId="572E766E" w14:textId="7F4519AE" w:rsidR="007A06B9" w:rsidRPr="007A06B9" w:rsidRDefault="007A06B9" w:rsidP="00F4085C">
      <w:pPr>
        <w:spacing w:after="0" w:line="240" w:lineRule="auto"/>
        <w:ind w:left="2700" w:hanging="1354"/>
        <w:rPr>
          <w:rFonts w:ascii="Times New Roman" w:hAnsi="Times New Roman" w:cs="Times New Roman"/>
        </w:rPr>
      </w:pPr>
      <w:bookmarkStart w:id="12" w:name="_Hlk155978102"/>
      <w:r>
        <w:rPr>
          <w:rFonts w:ascii="Times New Roman" w:hAnsi="Times New Roman" w:cs="Times New Roman"/>
          <w:i/>
          <w:iCs/>
        </w:rPr>
        <w:t xml:space="preserve">Journal of Religion in Africa </w:t>
      </w:r>
    </w:p>
    <w:bookmarkEnd w:id="12"/>
    <w:p w14:paraId="47E8FCBE" w14:textId="18F730A8" w:rsidR="006D2BE4" w:rsidRDefault="006D2BE4" w:rsidP="00F4085C">
      <w:pPr>
        <w:spacing w:after="0" w:line="240" w:lineRule="auto"/>
        <w:ind w:left="2700" w:hanging="1354"/>
        <w:rPr>
          <w:rFonts w:ascii="Times New Roman" w:hAnsi="Times New Roman" w:cs="Times New Roman"/>
        </w:rPr>
      </w:pPr>
      <w:r>
        <w:rPr>
          <w:rFonts w:ascii="Times New Roman" w:hAnsi="Times New Roman" w:cs="Times New Roman"/>
          <w:i/>
          <w:iCs/>
        </w:rPr>
        <w:t xml:space="preserve">Method and Theory in the Study of Religion </w:t>
      </w:r>
    </w:p>
    <w:p w14:paraId="4D9129AB" w14:textId="5E126E07" w:rsidR="00B916A1" w:rsidRPr="00B916A1" w:rsidRDefault="00B916A1" w:rsidP="00F4085C">
      <w:pPr>
        <w:spacing w:after="0" w:line="240" w:lineRule="auto"/>
        <w:ind w:left="2700" w:hanging="1354"/>
        <w:rPr>
          <w:rFonts w:ascii="Times New Roman" w:hAnsi="Times New Roman" w:cs="Times New Roman"/>
        </w:rPr>
      </w:pPr>
      <w:bookmarkStart w:id="13" w:name="_Hlk155978108"/>
      <w:r>
        <w:rPr>
          <w:rFonts w:ascii="Times New Roman" w:hAnsi="Times New Roman" w:cs="Times New Roman"/>
          <w:i/>
          <w:iCs/>
        </w:rPr>
        <w:t xml:space="preserve">South African Historical Journal </w:t>
      </w:r>
    </w:p>
    <w:bookmarkEnd w:id="13"/>
    <w:p w14:paraId="0EA39C4C" w14:textId="0B02B5DE" w:rsidR="00DB11B8" w:rsidRPr="000A5C48" w:rsidRDefault="00DB11B8" w:rsidP="00F4085C">
      <w:pPr>
        <w:spacing w:after="0" w:line="240" w:lineRule="auto"/>
        <w:ind w:left="2700" w:hanging="1354"/>
        <w:rPr>
          <w:rFonts w:ascii="Times New Roman" w:hAnsi="Times New Roman" w:cs="Times New Roman"/>
        </w:rPr>
      </w:pPr>
      <w:r w:rsidRPr="0012388D">
        <w:rPr>
          <w:rFonts w:ascii="Times New Roman" w:hAnsi="Times New Roman" w:cs="Times New Roman"/>
          <w:i/>
          <w:iCs/>
        </w:rPr>
        <w:t>Suomen Antropologi: Journal of the Finnish Anthropological Society</w:t>
      </w:r>
      <w:r w:rsidR="000A5C48">
        <w:rPr>
          <w:rFonts w:ascii="Times New Roman" w:hAnsi="Times New Roman" w:cs="Times New Roman"/>
          <w:i/>
          <w:iCs/>
        </w:rPr>
        <w:t xml:space="preserve"> </w:t>
      </w:r>
    </w:p>
    <w:p w14:paraId="35AFBF7D" w14:textId="0413E9F3" w:rsidR="00DB11B8" w:rsidRPr="0012388D" w:rsidRDefault="00DB11B8" w:rsidP="00F4085C">
      <w:pPr>
        <w:spacing w:after="0" w:line="240" w:lineRule="auto"/>
        <w:ind w:left="2700" w:hanging="1354"/>
        <w:rPr>
          <w:rFonts w:ascii="Times New Roman" w:hAnsi="Times New Roman" w:cs="Times New Roman"/>
          <w:iCs/>
        </w:rPr>
      </w:pPr>
      <w:r w:rsidRPr="0012388D">
        <w:rPr>
          <w:rFonts w:ascii="Times New Roman" w:hAnsi="Times New Roman" w:cs="Times New Roman"/>
          <w:i/>
        </w:rPr>
        <w:t xml:space="preserve">Teaching &amp; Learning Inquiry </w:t>
      </w:r>
    </w:p>
    <w:p w14:paraId="3251FADF" w14:textId="0207CE09" w:rsidR="00DB11B8" w:rsidRPr="000A5C48" w:rsidRDefault="00DB11B8" w:rsidP="00F4085C">
      <w:pPr>
        <w:spacing w:after="0" w:line="240" w:lineRule="auto"/>
        <w:ind w:left="2700" w:hanging="1354"/>
        <w:rPr>
          <w:rFonts w:ascii="Times New Roman" w:hAnsi="Times New Roman" w:cs="Times New Roman"/>
        </w:rPr>
      </w:pPr>
      <w:r w:rsidRPr="0012388D">
        <w:rPr>
          <w:rFonts w:ascii="Times New Roman" w:hAnsi="Times New Roman" w:cs="Times New Roman"/>
          <w:i/>
          <w:iCs/>
        </w:rPr>
        <w:t>The</w:t>
      </w:r>
      <w:r w:rsidRPr="0012388D">
        <w:rPr>
          <w:rFonts w:ascii="Times New Roman" w:hAnsi="Times New Roman" w:cs="Times New Roman"/>
        </w:rPr>
        <w:t xml:space="preserve"> </w:t>
      </w:r>
      <w:r w:rsidRPr="0012388D">
        <w:rPr>
          <w:rFonts w:ascii="Times New Roman" w:hAnsi="Times New Roman" w:cs="Times New Roman"/>
          <w:i/>
          <w:iCs/>
        </w:rPr>
        <w:t>Wabash Center Journal on Teaching</w:t>
      </w:r>
      <w:r w:rsidR="000A5C48">
        <w:rPr>
          <w:rFonts w:ascii="Times New Roman" w:hAnsi="Times New Roman" w:cs="Times New Roman"/>
          <w:i/>
          <w:iCs/>
        </w:rPr>
        <w:t xml:space="preserve"> </w:t>
      </w:r>
    </w:p>
    <w:p w14:paraId="0E121C66" w14:textId="0077CE38" w:rsidR="00DB11B8" w:rsidRPr="000A5C48" w:rsidRDefault="00DB11B8" w:rsidP="00F4085C">
      <w:pPr>
        <w:spacing w:after="180" w:line="240" w:lineRule="auto"/>
        <w:ind w:left="2700" w:hanging="1350"/>
        <w:rPr>
          <w:rFonts w:ascii="Times New Roman" w:hAnsi="Times New Roman" w:cs="Times New Roman"/>
        </w:rPr>
      </w:pPr>
      <w:r w:rsidRPr="0012388D">
        <w:rPr>
          <w:rFonts w:ascii="Times New Roman" w:hAnsi="Times New Roman" w:cs="Times New Roman"/>
          <w:i/>
          <w:iCs/>
        </w:rPr>
        <w:t>Women &amp; Language</w:t>
      </w:r>
      <w:r w:rsidR="000A5C48">
        <w:rPr>
          <w:rFonts w:ascii="Times New Roman" w:hAnsi="Times New Roman" w:cs="Times New Roman"/>
          <w:i/>
          <w:iCs/>
        </w:rPr>
        <w:t xml:space="preserve"> </w:t>
      </w:r>
    </w:p>
    <w:p w14:paraId="20B76DCE" w14:textId="6A11B813" w:rsidR="00EB6F18" w:rsidRPr="0012388D" w:rsidRDefault="00EB6F18" w:rsidP="00EB6F18">
      <w:pPr>
        <w:spacing w:after="0" w:line="240" w:lineRule="auto"/>
        <w:ind w:left="1354" w:hanging="1354"/>
        <w:rPr>
          <w:rFonts w:ascii="Times New Roman" w:hAnsi="Times New Roman" w:cs="Times New Roman"/>
        </w:rPr>
      </w:pPr>
      <w:r w:rsidRPr="0012388D">
        <w:rPr>
          <w:rFonts w:ascii="Times New Roman" w:hAnsi="Times New Roman" w:cs="Times New Roman"/>
        </w:rPr>
        <w:t xml:space="preserve">Peer review of </w:t>
      </w:r>
      <w:r>
        <w:rPr>
          <w:rFonts w:ascii="Times New Roman" w:hAnsi="Times New Roman" w:cs="Times New Roman"/>
        </w:rPr>
        <w:t>book manuscripts</w:t>
      </w:r>
      <w:r w:rsidRPr="0012388D">
        <w:rPr>
          <w:rFonts w:ascii="Times New Roman" w:hAnsi="Times New Roman" w:cs="Times New Roman"/>
        </w:rPr>
        <w:t>:</w:t>
      </w:r>
    </w:p>
    <w:p w14:paraId="622E16FA" w14:textId="0F2EEE80" w:rsidR="00F4085C" w:rsidRPr="00F4085C" w:rsidRDefault="008B3160" w:rsidP="00F4085C">
      <w:pPr>
        <w:spacing w:after="0" w:line="240" w:lineRule="auto"/>
        <w:ind w:left="2708" w:hanging="1354"/>
        <w:rPr>
          <w:rFonts w:ascii="Times New Roman" w:hAnsi="Times New Roman" w:cs="Times New Roman"/>
        </w:rPr>
      </w:pPr>
      <w:r w:rsidRPr="00F4085C">
        <w:rPr>
          <w:rFonts w:ascii="Times New Roman" w:hAnsi="Times New Roman" w:cs="Times New Roman"/>
        </w:rPr>
        <w:t xml:space="preserve">Bloomsbury Publishing </w:t>
      </w:r>
    </w:p>
    <w:p w14:paraId="37FC2E4F" w14:textId="168058CC" w:rsidR="00EB6F18" w:rsidRPr="00F4085C" w:rsidRDefault="00EB6F18" w:rsidP="00F4085C">
      <w:pPr>
        <w:spacing w:after="180" w:line="240" w:lineRule="auto"/>
        <w:ind w:left="2700" w:hanging="1350"/>
        <w:rPr>
          <w:rFonts w:ascii="Times New Roman" w:hAnsi="Times New Roman" w:cs="Times New Roman"/>
        </w:rPr>
      </w:pPr>
      <w:r w:rsidRPr="00F4085C">
        <w:rPr>
          <w:rFonts w:ascii="Times New Roman" w:hAnsi="Times New Roman" w:cs="Times New Roman"/>
        </w:rPr>
        <w:t xml:space="preserve">State University of New York Press </w:t>
      </w:r>
    </w:p>
    <w:p w14:paraId="70B3A5DC" w14:textId="6EED9019" w:rsidR="00EB6F18" w:rsidRPr="0012388D" w:rsidRDefault="00EB6F18" w:rsidP="00EB6F18">
      <w:pPr>
        <w:spacing w:after="0" w:line="240" w:lineRule="auto"/>
        <w:ind w:left="1354" w:hanging="1354"/>
        <w:rPr>
          <w:rFonts w:ascii="Times New Roman" w:hAnsi="Times New Roman" w:cs="Times New Roman"/>
        </w:rPr>
      </w:pPr>
      <w:bookmarkStart w:id="14" w:name="_Hlk50279247"/>
      <w:bookmarkStart w:id="15" w:name="_Hlk80699292"/>
      <w:r w:rsidRPr="0012388D">
        <w:rPr>
          <w:rFonts w:ascii="Times New Roman" w:hAnsi="Times New Roman" w:cs="Times New Roman"/>
        </w:rPr>
        <w:t>Peer review of grant proposals:</w:t>
      </w:r>
    </w:p>
    <w:p w14:paraId="36EEE89A" w14:textId="54DB4894" w:rsidR="00EB6F18" w:rsidRPr="00F4085C" w:rsidRDefault="00EB6F18" w:rsidP="00F4085C">
      <w:pPr>
        <w:spacing w:after="180" w:line="240" w:lineRule="auto"/>
        <w:ind w:left="2700" w:hanging="1350"/>
        <w:rPr>
          <w:rFonts w:ascii="Times New Roman" w:hAnsi="Times New Roman" w:cs="Times New Roman"/>
        </w:rPr>
      </w:pPr>
      <w:r w:rsidRPr="00F4085C">
        <w:rPr>
          <w:rFonts w:ascii="Times New Roman" w:hAnsi="Times New Roman" w:cs="Times New Roman"/>
        </w:rPr>
        <w:t xml:space="preserve">Humanities and Social Sciences Section, Austrian Science Fund </w:t>
      </w:r>
    </w:p>
    <w:bookmarkEnd w:id="14"/>
    <w:bookmarkEnd w:id="15"/>
    <w:p w14:paraId="065E2335" w14:textId="25794F84" w:rsidR="00EB6F18" w:rsidRPr="0012388D" w:rsidRDefault="00EB6F18" w:rsidP="00EB6F18">
      <w:pPr>
        <w:spacing w:after="0" w:line="240" w:lineRule="auto"/>
        <w:ind w:left="1354" w:hanging="1354"/>
        <w:rPr>
          <w:rFonts w:ascii="Times New Roman" w:hAnsi="Times New Roman" w:cs="Times New Roman"/>
        </w:rPr>
      </w:pPr>
      <w:r w:rsidRPr="0012388D">
        <w:rPr>
          <w:rFonts w:ascii="Times New Roman" w:hAnsi="Times New Roman" w:cs="Times New Roman"/>
        </w:rPr>
        <w:t>Peer review of conference proposals:</w:t>
      </w:r>
    </w:p>
    <w:p w14:paraId="647951C3" w14:textId="7B7C4A2F" w:rsidR="00EB6F18" w:rsidRPr="00F4085C" w:rsidRDefault="00EB6F18" w:rsidP="00F4085C">
      <w:pPr>
        <w:spacing w:after="0" w:line="240" w:lineRule="auto"/>
        <w:ind w:left="2700" w:hanging="1350"/>
        <w:rPr>
          <w:rFonts w:ascii="Times New Roman" w:hAnsi="Times New Roman" w:cs="Times New Roman"/>
        </w:rPr>
      </w:pPr>
      <w:r w:rsidRPr="00F4085C">
        <w:rPr>
          <w:rFonts w:ascii="Times New Roman" w:hAnsi="Times New Roman" w:cs="Times New Roman"/>
        </w:rPr>
        <w:t xml:space="preserve">SoTL Summit Conference, Kennesaw State University </w:t>
      </w:r>
    </w:p>
    <w:p w14:paraId="1D4297CF" w14:textId="6A36D91E" w:rsidR="00EB6F18" w:rsidRPr="00F4085C" w:rsidRDefault="00EB6F18" w:rsidP="00F4085C">
      <w:pPr>
        <w:spacing w:after="0" w:line="240" w:lineRule="auto"/>
        <w:ind w:left="1800" w:hanging="450"/>
        <w:rPr>
          <w:rFonts w:ascii="Times New Roman" w:hAnsi="Times New Roman" w:cs="Times New Roman"/>
        </w:rPr>
      </w:pPr>
      <w:r w:rsidRPr="00F4085C">
        <w:rPr>
          <w:rFonts w:ascii="Times New Roman" w:hAnsi="Times New Roman" w:cs="Times New Roman"/>
        </w:rPr>
        <w:t xml:space="preserve">ISSOTL Annual Conference, International Society for the Scholarship of Teaching and Learning </w:t>
      </w:r>
    </w:p>
    <w:p w14:paraId="1EC69E3E" w14:textId="55345167" w:rsidR="00EB6F18" w:rsidRPr="00F4085C" w:rsidRDefault="00EB6F18" w:rsidP="00F4085C">
      <w:pPr>
        <w:spacing w:after="180" w:line="240" w:lineRule="auto"/>
        <w:ind w:left="2700" w:hanging="1350"/>
        <w:rPr>
          <w:rFonts w:ascii="Times New Roman" w:hAnsi="Times New Roman" w:cs="Times New Roman"/>
        </w:rPr>
      </w:pPr>
      <w:r w:rsidRPr="00F4085C">
        <w:rPr>
          <w:rFonts w:ascii="Times New Roman" w:hAnsi="Times New Roman" w:cs="Times New Roman"/>
        </w:rPr>
        <w:t xml:space="preserve">USG Teaching &amp; Learning Conference, University System of Georgia </w:t>
      </w:r>
    </w:p>
    <w:p w14:paraId="483B37D3" w14:textId="77777777" w:rsidR="00EE7A30" w:rsidRDefault="00EE7A30" w:rsidP="00FC1A1B">
      <w:pPr>
        <w:pStyle w:val="bulletedlist"/>
        <w:numPr>
          <w:ilvl w:val="0"/>
          <w:numId w:val="0"/>
        </w:numPr>
        <w:spacing w:before="0" w:line="240" w:lineRule="auto"/>
        <w:rPr>
          <w:rFonts w:ascii="Times New Roman" w:hAnsi="Times New Roman"/>
          <w:spacing w:val="0"/>
          <w:sz w:val="22"/>
          <w:szCs w:val="22"/>
        </w:rPr>
      </w:pPr>
    </w:p>
    <w:p w14:paraId="08C0B683" w14:textId="77777777" w:rsidR="00EE7A30" w:rsidRDefault="00EE7A30" w:rsidP="00FC1A1B">
      <w:pPr>
        <w:pStyle w:val="bulletedlist"/>
        <w:numPr>
          <w:ilvl w:val="0"/>
          <w:numId w:val="0"/>
        </w:numPr>
        <w:spacing w:before="0" w:line="240" w:lineRule="auto"/>
        <w:rPr>
          <w:rFonts w:ascii="Times New Roman" w:hAnsi="Times New Roman"/>
          <w:spacing w:val="0"/>
          <w:sz w:val="22"/>
          <w:szCs w:val="22"/>
        </w:rPr>
      </w:pPr>
    </w:p>
    <w:p w14:paraId="0708EE22" w14:textId="2B068BDD" w:rsidR="00DB11B8" w:rsidRPr="0012388D" w:rsidRDefault="00DB11B8" w:rsidP="00DB11B8">
      <w:pPr>
        <w:spacing w:after="0" w:line="240" w:lineRule="auto"/>
        <w:ind w:left="1354" w:hanging="1354"/>
        <w:rPr>
          <w:rFonts w:ascii="Times New Roman" w:hAnsi="Times New Roman" w:cs="Times New Roman"/>
          <w:b/>
          <w:bCs/>
        </w:rPr>
      </w:pPr>
      <w:r w:rsidRPr="0012388D">
        <w:rPr>
          <w:rFonts w:ascii="Times New Roman" w:hAnsi="Times New Roman" w:cs="Times New Roman"/>
          <w:b/>
          <w:bCs/>
        </w:rPr>
        <w:t>PROFESSIONAL AFFILIATIONS</w:t>
      </w:r>
    </w:p>
    <w:p w14:paraId="7CA44BA4" w14:textId="77777777" w:rsidR="00DB11B8" w:rsidRPr="0012388D" w:rsidRDefault="00DB11B8" w:rsidP="00DB11B8">
      <w:pPr>
        <w:spacing w:after="0" w:line="240" w:lineRule="auto"/>
        <w:ind w:left="1354" w:hanging="1354"/>
        <w:rPr>
          <w:rFonts w:ascii="Times New Roman" w:hAnsi="Times New Roman" w:cs="Times New Roman"/>
        </w:rPr>
      </w:pPr>
    </w:p>
    <w:p w14:paraId="45F6C2BF" w14:textId="77777777" w:rsidR="00DB11B8" w:rsidRPr="0012388D" w:rsidRDefault="00DB11B8" w:rsidP="00DB11B8">
      <w:pPr>
        <w:spacing w:after="0" w:line="240" w:lineRule="auto"/>
        <w:ind w:left="1354" w:hanging="1350"/>
        <w:rPr>
          <w:rFonts w:ascii="Times New Roman" w:hAnsi="Times New Roman" w:cs="Times New Roman"/>
        </w:rPr>
      </w:pPr>
      <w:r w:rsidRPr="0012388D">
        <w:rPr>
          <w:rFonts w:ascii="Times New Roman" w:hAnsi="Times New Roman" w:cs="Times New Roman"/>
        </w:rPr>
        <w:t>American Academy of Religion (AAR)</w:t>
      </w:r>
    </w:p>
    <w:p w14:paraId="2699F015" w14:textId="130ED476" w:rsidR="00DB11B8" w:rsidRDefault="00DB11B8" w:rsidP="00DB11B8">
      <w:pPr>
        <w:pStyle w:val="bulletedlist"/>
        <w:numPr>
          <w:ilvl w:val="0"/>
          <w:numId w:val="0"/>
        </w:numPr>
        <w:spacing w:before="0" w:line="240" w:lineRule="auto"/>
        <w:ind w:left="1354" w:hanging="1350"/>
        <w:rPr>
          <w:rFonts w:ascii="Times New Roman" w:hAnsi="Times New Roman"/>
          <w:spacing w:val="0"/>
          <w:sz w:val="22"/>
          <w:szCs w:val="22"/>
        </w:rPr>
      </w:pPr>
      <w:r w:rsidRPr="0012388D">
        <w:rPr>
          <w:rFonts w:ascii="Times New Roman" w:hAnsi="Times New Roman"/>
          <w:spacing w:val="0"/>
          <w:sz w:val="22"/>
          <w:szCs w:val="22"/>
        </w:rPr>
        <w:t>American Anthropological Association (AAA)</w:t>
      </w:r>
    </w:p>
    <w:p w14:paraId="751B00C1" w14:textId="77777777" w:rsidR="00B63D1D" w:rsidRDefault="00DB11B8" w:rsidP="00DB11B8">
      <w:pPr>
        <w:spacing w:after="0" w:line="240" w:lineRule="auto"/>
        <w:ind w:left="1354"/>
        <w:rPr>
          <w:rFonts w:ascii="Times New Roman" w:hAnsi="Times New Roman" w:cs="Times New Roman"/>
        </w:rPr>
      </w:pPr>
      <w:r w:rsidRPr="0012388D">
        <w:rPr>
          <w:rFonts w:ascii="Times New Roman" w:hAnsi="Times New Roman" w:cs="Times New Roman"/>
          <w:i/>
          <w:iCs/>
        </w:rPr>
        <w:t>Sections</w:t>
      </w:r>
      <w:r w:rsidRPr="0012388D">
        <w:rPr>
          <w:rFonts w:ascii="Times New Roman" w:hAnsi="Times New Roman" w:cs="Times New Roman"/>
        </w:rPr>
        <w:t xml:space="preserve">: </w:t>
      </w:r>
    </w:p>
    <w:p w14:paraId="0E43763B" w14:textId="10CE70EF" w:rsidR="00DA6539" w:rsidRDefault="00DB11B8" w:rsidP="00DB11B8">
      <w:pPr>
        <w:spacing w:after="0" w:line="240" w:lineRule="auto"/>
        <w:ind w:left="1354"/>
        <w:rPr>
          <w:rFonts w:ascii="Times New Roman" w:hAnsi="Times New Roman" w:cs="Times New Roman"/>
        </w:rPr>
      </w:pPr>
      <w:r w:rsidRPr="0012388D">
        <w:rPr>
          <w:rFonts w:ascii="Times New Roman" w:hAnsi="Times New Roman" w:cs="Times New Roman"/>
        </w:rPr>
        <w:t>Association for Feminist Anthropology</w:t>
      </w:r>
    </w:p>
    <w:p w14:paraId="306EFA7D" w14:textId="5DF03349" w:rsidR="00DA6539" w:rsidRDefault="00DB11B8" w:rsidP="00DB11B8">
      <w:pPr>
        <w:spacing w:after="0" w:line="240" w:lineRule="auto"/>
        <w:ind w:left="1354"/>
        <w:rPr>
          <w:rFonts w:ascii="Times New Roman" w:hAnsi="Times New Roman" w:cs="Times New Roman"/>
        </w:rPr>
      </w:pPr>
      <w:r w:rsidRPr="0012388D">
        <w:rPr>
          <w:rFonts w:ascii="Times New Roman" w:hAnsi="Times New Roman" w:cs="Times New Roman"/>
        </w:rPr>
        <w:t>Society for Linguistic Anthropology</w:t>
      </w:r>
    </w:p>
    <w:p w14:paraId="7A9C0F2C" w14:textId="4D1B6E9A" w:rsidR="00DB11B8" w:rsidRPr="0012388D" w:rsidRDefault="00DB11B8" w:rsidP="00DB11B8">
      <w:pPr>
        <w:spacing w:after="0" w:line="240" w:lineRule="auto"/>
        <w:ind w:left="1354"/>
        <w:rPr>
          <w:rFonts w:ascii="Times New Roman" w:hAnsi="Times New Roman" w:cs="Times New Roman"/>
        </w:rPr>
      </w:pPr>
      <w:r w:rsidRPr="0012388D">
        <w:rPr>
          <w:rFonts w:ascii="Times New Roman" w:hAnsi="Times New Roman" w:cs="Times New Roman"/>
        </w:rPr>
        <w:t>Society for the Anthropology of Religion</w:t>
      </w:r>
    </w:p>
    <w:p w14:paraId="6529B075" w14:textId="3B9D19F8" w:rsidR="007A06B9" w:rsidRDefault="007A06B9" w:rsidP="00DB11B8">
      <w:pPr>
        <w:spacing w:after="0" w:line="240" w:lineRule="auto"/>
        <w:ind w:left="1354" w:hanging="1350"/>
        <w:rPr>
          <w:rFonts w:ascii="Times New Roman" w:hAnsi="Times New Roman" w:cs="Times New Roman"/>
        </w:rPr>
      </w:pPr>
      <w:r>
        <w:rPr>
          <w:rFonts w:ascii="Times New Roman" w:hAnsi="Times New Roman" w:cs="Times New Roman"/>
        </w:rPr>
        <w:t>International Society for the Scholarship of Teaching and Learning (ISSOTL)</w:t>
      </w:r>
    </w:p>
    <w:p w14:paraId="037D234C" w14:textId="0FA26C84" w:rsidR="00DB11B8" w:rsidRPr="0012388D" w:rsidRDefault="00DB11B8" w:rsidP="00DB11B8">
      <w:pPr>
        <w:spacing w:after="0" w:line="240" w:lineRule="auto"/>
        <w:ind w:left="1354" w:hanging="1350"/>
        <w:rPr>
          <w:rFonts w:ascii="Times New Roman" w:hAnsi="Times New Roman" w:cs="Times New Roman"/>
        </w:rPr>
      </w:pPr>
      <w:r w:rsidRPr="0012388D">
        <w:rPr>
          <w:rFonts w:ascii="Times New Roman" w:hAnsi="Times New Roman" w:cs="Times New Roman"/>
        </w:rPr>
        <w:t>National Women’s Studies Association (NWSA)</w:t>
      </w:r>
      <w:bookmarkEnd w:id="0"/>
    </w:p>
    <w:p w14:paraId="562F8D6C" w14:textId="77777777" w:rsidR="00392A40" w:rsidRDefault="00392A40"/>
    <w:sectPr w:rsidR="00392A40" w:rsidSect="000F5671">
      <w:head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0F19C" w14:textId="77777777" w:rsidR="000F5671" w:rsidRDefault="000F5671">
      <w:pPr>
        <w:spacing w:after="0" w:line="240" w:lineRule="auto"/>
      </w:pPr>
      <w:r>
        <w:separator/>
      </w:r>
    </w:p>
  </w:endnote>
  <w:endnote w:type="continuationSeparator" w:id="0">
    <w:p w14:paraId="4AE4D61D" w14:textId="77777777" w:rsidR="000F5671" w:rsidRDefault="000F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F82EC" w14:textId="77777777" w:rsidR="000F5671" w:rsidRDefault="000F5671">
      <w:pPr>
        <w:spacing w:after="0" w:line="240" w:lineRule="auto"/>
      </w:pPr>
      <w:r>
        <w:separator/>
      </w:r>
    </w:p>
  </w:footnote>
  <w:footnote w:type="continuationSeparator" w:id="0">
    <w:p w14:paraId="2E57638C" w14:textId="77777777" w:rsidR="000F5671" w:rsidRDefault="000F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114239"/>
      <w:docPartObj>
        <w:docPartGallery w:val="Page Numbers (Top of Page)"/>
        <w:docPartUnique/>
      </w:docPartObj>
    </w:sdtPr>
    <w:sdtEndPr>
      <w:rPr>
        <w:noProof/>
      </w:rPr>
    </w:sdtEndPr>
    <w:sdtContent>
      <w:p w14:paraId="72BFC16B" w14:textId="77777777" w:rsidR="008361DB" w:rsidRPr="00F55A9B" w:rsidRDefault="00ED0970">
        <w:pPr>
          <w:pStyle w:val="Header"/>
          <w:jc w:val="right"/>
          <w:rPr>
            <w:sz w:val="24"/>
            <w:szCs w:val="24"/>
          </w:rPr>
        </w:pPr>
        <w:r w:rsidRPr="00715501">
          <w:rPr>
            <w:rFonts w:ascii="Times New Roman" w:hAnsi="Times New Roman" w:cs="Times New Roman"/>
          </w:rPr>
          <w:fldChar w:fldCharType="begin"/>
        </w:r>
        <w:r w:rsidRPr="00715501">
          <w:rPr>
            <w:rFonts w:ascii="Times New Roman" w:hAnsi="Times New Roman" w:cs="Times New Roman"/>
          </w:rPr>
          <w:instrText xml:space="preserve"> PAGE   \* MERGEFORMAT </w:instrText>
        </w:r>
        <w:r w:rsidRPr="00715501">
          <w:rPr>
            <w:rFonts w:ascii="Times New Roman" w:hAnsi="Times New Roman" w:cs="Times New Roman"/>
          </w:rPr>
          <w:fldChar w:fldCharType="separate"/>
        </w:r>
        <w:r w:rsidRPr="00715501">
          <w:rPr>
            <w:rFonts w:ascii="Times New Roman" w:hAnsi="Times New Roman" w:cs="Times New Roman"/>
            <w:noProof/>
          </w:rPr>
          <w:t>9</w:t>
        </w:r>
        <w:r w:rsidRPr="00715501">
          <w:rPr>
            <w:rFonts w:ascii="Times New Roman" w:hAnsi="Times New Roman" w:cs="Times New Roman"/>
            <w:noProof/>
          </w:rPr>
          <w:fldChar w:fldCharType="end"/>
        </w:r>
      </w:p>
    </w:sdtContent>
  </w:sdt>
  <w:p w14:paraId="416C2985" w14:textId="77777777" w:rsidR="008361DB" w:rsidRDefault="0083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0BBF"/>
    <w:multiLevelType w:val="hybridMultilevel"/>
    <w:tmpl w:val="8A94BB60"/>
    <w:lvl w:ilvl="0" w:tplc="04090001">
      <w:start w:val="1"/>
      <w:numFmt w:val="bullet"/>
      <w:lvlText w:val=""/>
      <w:lvlJc w:val="left"/>
      <w:pPr>
        <w:ind w:left="207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1" w15:restartNumberingAfterBreak="0">
    <w:nsid w:val="1EAB4CC5"/>
    <w:multiLevelType w:val="hybridMultilevel"/>
    <w:tmpl w:val="C26429BC"/>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175CB6"/>
    <w:multiLevelType w:val="hybridMultilevel"/>
    <w:tmpl w:val="0EB21AF8"/>
    <w:lvl w:ilvl="0" w:tplc="04090001">
      <w:start w:val="1"/>
      <w:numFmt w:val="bullet"/>
      <w:lvlText w:val=""/>
      <w:lvlJc w:val="left"/>
      <w:pPr>
        <w:ind w:left="207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 w15:restartNumberingAfterBreak="0">
    <w:nsid w:val="6D77354A"/>
    <w:multiLevelType w:val="hybridMultilevel"/>
    <w:tmpl w:val="2D36DC08"/>
    <w:lvl w:ilvl="0" w:tplc="04090001">
      <w:start w:val="1"/>
      <w:numFmt w:val="bullet"/>
      <w:lvlText w:val=""/>
      <w:lvlJc w:val="left"/>
      <w:pPr>
        <w:ind w:left="207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num w:numId="1" w16cid:durableId="1665471915">
    <w:abstractNumId w:val="1"/>
  </w:num>
  <w:num w:numId="2" w16cid:durableId="996227285">
    <w:abstractNumId w:val="0"/>
  </w:num>
  <w:num w:numId="3" w16cid:durableId="63920092">
    <w:abstractNumId w:val="3"/>
  </w:num>
  <w:num w:numId="4" w16cid:durableId="1228608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B8"/>
    <w:rsid w:val="00000163"/>
    <w:rsid w:val="00006F6E"/>
    <w:rsid w:val="00007FE7"/>
    <w:rsid w:val="00010113"/>
    <w:rsid w:val="00024CB2"/>
    <w:rsid w:val="00031FE5"/>
    <w:rsid w:val="000327CD"/>
    <w:rsid w:val="00033F68"/>
    <w:rsid w:val="00050328"/>
    <w:rsid w:val="00050852"/>
    <w:rsid w:val="00060513"/>
    <w:rsid w:val="000765C2"/>
    <w:rsid w:val="00081993"/>
    <w:rsid w:val="000A33BC"/>
    <w:rsid w:val="000A4F4A"/>
    <w:rsid w:val="000A5C48"/>
    <w:rsid w:val="000D21D4"/>
    <w:rsid w:val="000E7666"/>
    <w:rsid w:val="000F5671"/>
    <w:rsid w:val="001210A9"/>
    <w:rsid w:val="00123F67"/>
    <w:rsid w:val="0013356C"/>
    <w:rsid w:val="0014120F"/>
    <w:rsid w:val="001431AE"/>
    <w:rsid w:val="00171793"/>
    <w:rsid w:val="00195612"/>
    <w:rsid w:val="001A02BB"/>
    <w:rsid w:val="001D180B"/>
    <w:rsid w:val="001D7B95"/>
    <w:rsid w:val="001E4075"/>
    <w:rsid w:val="001F3431"/>
    <w:rsid w:val="00206EB6"/>
    <w:rsid w:val="002130E8"/>
    <w:rsid w:val="0021684F"/>
    <w:rsid w:val="002256D1"/>
    <w:rsid w:val="002518FA"/>
    <w:rsid w:val="002837D6"/>
    <w:rsid w:val="002860E4"/>
    <w:rsid w:val="0029343C"/>
    <w:rsid w:val="002A3AE2"/>
    <w:rsid w:val="002B028D"/>
    <w:rsid w:val="002B47A5"/>
    <w:rsid w:val="002B7024"/>
    <w:rsid w:val="002C0911"/>
    <w:rsid w:val="002D1E34"/>
    <w:rsid w:val="002E60F7"/>
    <w:rsid w:val="003007A5"/>
    <w:rsid w:val="00300A29"/>
    <w:rsid w:val="00300F4C"/>
    <w:rsid w:val="0030251B"/>
    <w:rsid w:val="00306C3C"/>
    <w:rsid w:val="00310FF3"/>
    <w:rsid w:val="0031755B"/>
    <w:rsid w:val="00323D9D"/>
    <w:rsid w:val="0032414F"/>
    <w:rsid w:val="003326B5"/>
    <w:rsid w:val="00346654"/>
    <w:rsid w:val="00353183"/>
    <w:rsid w:val="003541B7"/>
    <w:rsid w:val="00392A40"/>
    <w:rsid w:val="00395529"/>
    <w:rsid w:val="003A0B6B"/>
    <w:rsid w:val="003A2B82"/>
    <w:rsid w:val="003C2974"/>
    <w:rsid w:val="003E3E54"/>
    <w:rsid w:val="0040156F"/>
    <w:rsid w:val="0042606A"/>
    <w:rsid w:val="00426CF5"/>
    <w:rsid w:val="00435B34"/>
    <w:rsid w:val="00446FC3"/>
    <w:rsid w:val="00462C3E"/>
    <w:rsid w:val="00485AB7"/>
    <w:rsid w:val="00490861"/>
    <w:rsid w:val="004D68B9"/>
    <w:rsid w:val="004E7E86"/>
    <w:rsid w:val="00506EF3"/>
    <w:rsid w:val="0051244D"/>
    <w:rsid w:val="00520792"/>
    <w:rsid w:val="005209E2"/>
    <w:rsid w:val="005278B3"/>
    <w:rsid w:val="00536396"/>
    <w:rsid w:val="00537C03"/>
    <w:rsid w:val="00541EBA"/>
    <w:rsid w:val="00570D7A"/>
    <w:rsid w:val="005719F6"/>
    <w:rsid w:val="0057283C"/>
    <w:rsid w:val="00592517"/>
    <w:rsid w:val="00593F01"/>
    <w:rsid w:val="00595035"/>
    <w:rsid w:val="005A64BC"/>
    <w:rsid w:val="005B4053"/>
    <w:rsid w:val="005C1B66"/>
    <w:rsid w:val="005C2946"/>
    <w:rsid w:val="005C2ECD"/>
    <w:rsid w:val="005C7A8D"/>
    <w:rsid w:val="005D25E8"/>
    <w:rsid w:val="005E77C1"/>
    <w:rsid w:val="005F1BA5"/>
    <w:rsid w:val="00603C31"/>
    <w:rsid w:val="006213FB"/>
    <w:rsid w:val="006220B2"/>
    <w:rsid w:val="00627DAA"/>
    <w:rsid w:val="0065267D"/>
    <w:rsid w:val="00692E84"/>
    <w:rsid w:val="006C479B"/>
    <w:rsid w:val="006D2BE4"/>
    <w:rsid w:val="00715501"/>
    <w:rsid w:val="00762399"/>
    <w:rsid w:val="0076449E"/>
    <w:rsid w:val="0077270A"/>
    <w:rsid w:val="00774AF2"/>
    <w:rsid w:val="00776BD5"/>
    <w:rsid w:val="007828AA"/>
    <w:rsid w:val="00783CDA"/>
    <w:rsid w:val="007A06B9"/>
    <w:rsid w:val="007B14F6"/>
    <w:rsid w:val="007C4EF9"/>
    <w:rsid w:val="007E599B"/>
    <w:rsid w:val="00822372"/>
    <w:rsid w:val="008361DB"/>
    <w:rsid w:val="008402A3"/>
    <w:rsid w:val="0084127C"/>
    <w:rsid w:val="008451D0"/>
    <w:rsid w:val="00851B5C"/>
    <w:rsid w:val="00852C1D"/>
    <w:rsid w:val="0085695D"/>
    <w:rsid w:val="00874262"/>
    <w:rsid w:val="00882E64"/>
    <w:rsid w:val="008A6E10"/>
    <w:rsid w:val="008A73BE"/>
    <w:rsid w:val="008B3160"/>
    <w:rsid w:val="008B772D"/>
    <w:rsid w:val="008C50B6"/>
    <w:rsid w:val="008C6F7E"/>
    <w:rsid w:val="008E321B"/>
    <w:rsid w:val="008E6B0C"/>
    <w:rsid w:val="008F0AF4"/>
    <w:rsid w:val="008F3B3D"/>
    <w:rsid w:val="009005A2"/>
    <w:rsid w:val="00901F81"/>
    <w:rsid w:val="009113A6"/>
    <w:rsid w:val="009200BF"/>
    <w:rsid w:val="00932500"/>
    <w:rsid w:val="009435BE"/>
    <w:rsid w:val="0094426F"/>
    <w:rsid w:val="00961E2F"/>
    <w:rsid w:val="0097255F"/>
    <w:rsid w:val="00973CC5"/>
    <w:rsid w:val="00984722"/>
    <w:rsid w:val="00992AC0"/>
    <w:rsid w:val="0099582B"/>
    <w:rsid w:val="009A3A06"/>
    <w:rsid w:val="009A5ACB"/>
    <w:rsid w:val="009B2DE8"/>
    <w:rsid w:val="009D3ACC"/>
    <w:rsid w:val="009D79EF"/>
    <w:rsid w:val="009E3B62"/>
    <w:rsid w:val="009E4AAD"/>
    <w:rsid w:val="009E593E"/>
    <w:rsid w:val="009F3C94"/>
    <w:rsid w:val="00A015E1"/>
    <w:rsid w:val="00A02129"/>
    <w:rsid w:val="00A21541"/>
    <w:rsid w:val="00A26894"/>
    <w:rsid w:val="00A52928"/>
    <w:rsid w:val="00A5579F"/>
    <w:rsid w:val="00A5686D"/>
    <w:rsid w:val="00A83A51"/>
    <w:rsid w:val="00AC6EE6"/>
    <w:rsid w:val="00AD0C7B"/>
    <w:rsid w:val="00AD1A10"/>
    <w:rsid w:val="00AE24D3"/>
    <w:rsid w:val="00AF3DEA"/>
    <w:rsid w:val="00B20E69"/>
    <w:rsid w:val="00B2748B"/>
    <w:rsid w:val="00B300F4"/>
    <w:rsid w:val="00B63D1D"/>
    <w:rsid w:val="00B72843"/>
    <w:rsid w:val="00B916A1"/>
    <w:rsid w:val="00B944EC"/>
    <w:rsid w:val="00B96B8D"/>
    <w:rsid w:val="00BA7D58"/>
    <w:rsid w:val="00BB21FE"/>
    <w:rsid w:val="00BB2E15"/>
    <w:rsid w:val="00BC27BE"/>
    <w:rsid w:val="00BC660B"/>
    <w:rsid w:val="00C145B4"/>
    <w:rsid w:val="00C224C6"/>
    <w:rsid w:val="00C23F5C"/>
    <w:rsid w:val="00C300A1"/>
    <w:rsid w:val="00C337F1"/>
    <w:rsid w:val="00C3528A"/>
    <w:rsid w:val="00C36852"/>
    <w:rsid w:val="00C37499"/>
    <w:rsid w:val="00C47C43"/>
    <w:rsid w:val="00C52A3D"/>
    <w:rsid w:val="00C5311D"/>
    <w:rsid w:val="00C71049"/>
    <w:rsid w:val="00C753A9"/>
    <w:rsid w:val="00C775D6"/>
    <w:rsid w:val="00C85C7B"/>
    <w:rsid w:val="00C94D9C"/>
    <w:rsid w:val="00CA201A"/>
    <w:rsid w:val="00CB0417"/>
    <w:rsid w:val="00CC5D92"/>
    <w:rsid w:val="00CC71A6"/>
    <w:rsid w:val="00CD478E"/>
    <w:rsid w:val="00CE391F"/>
    <w:rsid w:val="00CF5E4C"/>
    <w:rsid w:val="00CF7FD9"/>
    <w:rsid w:val="00D055E8"/>
    <w:rsid w:val="00D06A41"/>
    <w:rsid w:val="00D15C70"/>
    <w:rsid w:val="00D16547"/>
    <w:rsid w:val="00D16937"/>
    <w:rsid w:val="00D17558"/>
    <w:rsid w:val="00D31211"/>
    <w:rsid w:val="00D406B7"/>
    <w:rsid w:val="00D42FFC"/>
    <w:rsid w:val="00D526D5"/>
    <w:rsid w:val="00D629B6"/>
    <w:rsid w:val="00D66EA5"/>
    <w:rsid w:val="00D82A96"/>
    <w:rsid w:val="00D943E0"/>
    <w:rsid w:val="00D95A50"/>
    <w:rsid w:val="00D95F48"/>
    <w:rsid w:val="00D96C63"/>
    <w:rsid w:val="00DA6539"/>
    <w:rsid w:val="00DB11B8"/>
    <w:rsid w:val="00DC29A7"/>
    <w:rsid w:val="00DD0B10"/>
    <w:rsid w:val="00DE1472"/>
    <w:rsid w:val="00DE69CF"/>
    <w:rsid w:val="00E07A62"/>
    <w:rsid w:val="00E23F5A"/>
    <w:rsid w:val="00E2735C"/>
    <w:rsid w:val="00E32DB8"/>
    <w:rsid w:val="00E63A74"/>
    <w:rsid w:val="00E77C8B"/>
    <w:rsid w:val="00E90269"/>
    <w:rsid w:val="00E917A9"/>
    <w:rsid w:val="00EA3406"/>
    <w:rsid w:val="00EA6266"/>
    <w:rsid w:val="00EB21EC"/>
    <w:rsid w:val="00EB4EE9"/>
    <w:rsid w:val="00EB5445"/>
    <w:rsid w:val="00EB6F18"/>
    <w:rsid w:val="00EC6907"/>
    <w:rsid w:val="00EC6D81"/>
    <w:rsid w:val="00ED0970"/>
    <w:rsid w:val="00ED4DF0"/>
    <w:rsid w:val="00ED7953"/>
    <w:rsid w:val="00EE7A30"/>
    <w:rsid w:val="00F035F4"/>
    <w:rsid w:val="00F05F2E"/>
    <w:rsid w:val="00F075E7"/>
    <w:rsid w:val="00F27746"/>
    <w:rsid w:val="00F4085C"/>
    <w:rsid w:val="00F41A8C"/>
    <w:rsid w:val="00F63836"/>
    <w:rsid w:val="00F71213"/>
    <w:rsid w:val="00F76780"/>
    <w:rsid w:val="00F87407"/>
    <w:rsid w:val="00F94B05"/>
    <w:rsid w:val="00F963D5"/>
    <w:rsid w:val="00F979C2"/>
    <w:rsid w:val="00FA3A2E"/>
    <w:rsid w:val="00FC1A1B"/>
    <w:rsid w:val="00FD058D"/>
    <w:rsid w:val="00FD19CC"/>
    <w:rsid w:val="00FE2565"/>
    <w:rsid w:val="00FF3827"/>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19B6"/>
  <w15:chartTrackingRefBased/>
  <w15:docId w15:val="{C3A35C31-B6F6-4F2C-B8B7-92A27EE8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B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1B8"/>
    <w:rPr>
      <w:rFonts w:asciiTheme="minorHAnsi" w:hAnsiTheme="minorHAnsi"/>
      <w:sz w:val="22"/>
    </w:rPr>
  </w:style>
  <w:style w:type="character" w:styleId="Strong">
    <w:name w:val="Strong"/>
    <w:basedOn w:val="DefaultParagraphFont"/>
    <w:uiPriority w:val="22"/>
    <w:qFormat/>
    <w:rsid w:val="00DB11B8"/>
    <w:rPr>
      <w:b/>
      <w:bCs/>
    </w:rPr>
  </w:style>
  <w:style w:type="character" w:customStyle="1" w:styleId="apple-converted-space">
    <w:name w:val="apple-converted-space"/>
    <w:basedOn w:val="DefaultParagraphFont"/>
    <w:rsid w:val="00DB11B8"/>
  </w:style>
  <w:style w:type="character" w:styleId="Emphasis">
    <w:name w:val="Emphasis"/>
    <w:basedOn w:val="DefaultParagraphFont"/>
    <w:uiPriority w:val="20"/>
    <w:qFormat/>
    <w:rsid w:val="00DB11B8"/>
    <w:rPr>
      <w:i/>
      <w:iCs/>
    </w:rPr>
  </w:style>
  <w:style w:type="character" w:styleId="Hyperlink">
    <w:name w:val="Hyperlink"/>
    <w:basedOn w:val="DefaultParagraphFont"/>
    <w:uiPriority w:val="99"/>
    <w:unhideWhenUsed/>
    <w:rsid w:val="00DB11B8"/>
    <w:rPr>
      <w:color w:val="0563C1" w:themeColor="hyperlink"/>
      <w:u w:val="single"/>
    </w:rPr>
  </w:style>
  <w:style w:type="paragraph" w:customStyle="1" w:styleId="bulletedlist">
    <w:name w:val="bulleted list"/>
    <w:basedOn w:val="Normal"/>
    <w:rsid w:val="00DB11B8"/>
    <w:pPr>
      <w:numPr>
        <w:numId w:val="1"/>
      </w:numPr>
      <w:spacing w:before="60" w:after="0" w:line="220" w:lineRule="exact"/>
    </w:pPr>
    <w:rPr>
      <w:rFonts w:ascii="Tahoma" w:eastAsia="Times New Roman" w:hAnsi="Tahoma" w:cs="Times New Roman"/>
      <w:spacing w:val="10"/>
      <w:sz w:val="16"/>
      <w:szCs w:val="16"/>
    </w:rPr>
  </w:style>
  <w:style w:type="paragraph" w:styleId="ListParagraph">
    <w:name w:val="List Paragraph"/>
    <w:basedOn w:val="Normal"/>
    <w:uiPriority w:val="34"/>
    <w:qFormat/>
    <w:rsid w:val="00D17558"/>
    <w:pPr>
      <w:ind w:left="720"/>
      <w:contextualSpacing/>
    </w:pPr>
  </w:style>
  <w:style w:type="character" w:styleId="UnresolvedMention">
    <w:name w:val="Unresolved Mention"/>
    <w:basedOn w:val="DefaultParagraphFont"/>
    <w:uiPriority w:val="99"/>
    <w:semiHidden/>
    <w:unhideWhenUsed/>
    <w:rsid w:val="00F979C2"/>
    <w:rPr>
      <w:color w:val="605E5C"/>
      <w:shd w:val="clear" w:color="auto" w:fill="E1DFDD"/>
    </w:rPr>
  </w:style>
  <w:style w:type="paragraph" w:styleId="Footer">
    <w:name w:val="footer"/>
    <w:basedOn w:val="Normal"/>
    <w:link w:val="FooterChar"/>
    <w:uiPriority w:val="99"/>
    <w:unhideWhenUsed/>
    <w:rsid w:val="00715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501"/>
    <w:rPr>
      <w:rFonts w:asciiTheme="minorHAnsi" w:hAnsiTheme="minorHAnsi"/>
      <w:sz w:val="22"/>
    </w:rPr>
  </w:style>
  <w:style w:type="character" w:customStyle="1" w:styleId="xcontentpasted0">
    <w:name w:val="x_contentpasted0"/>
    <w:basedOn w:val="DefaultParagraphFont"/>
    <w:rsid w:val="0062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221459">
      <w:bodyDiv w:val="1"/>
      <w:marLeft w:val="0"/>
      <w:marRight w:val="0"/>
      <w:marTop w:val="0"/>
      <w:marBottom w:val="0"/>
      <w:divBdr>
        <w:top w:val="none" w:sz="0" w:space="0" w:color="auto"/>
        <w:left w:val="none" w:sz="0" w:space="0" w:color="auto"/>
        <w:bottom w:val="none" w:sz="0" w:space="0" w:color="auto"/>
        <w:right w:val="none" w:sz="0" w:space="0" w:color="auto"/>
      </w:divBdr>
    </w:div>
    <w:div w:id="1246651456">
      <w:bodyDiv w:val="1"/>
      <w:marLeft w:val="0"/>
      <w:marRight w:val="0"/>
      <w:marTop w:val="0"/>
      <w:marBottom w:val="0"/>
      <w:divBdr>
        <w:top w:val="none" w:sz="0" w:space="0" w:color="auto"/>
        <w:left w:val="none" w:sz="0" w:space="0" w:color="auto"/>
        <w:bottom w:val="none" w:sz="0" w:space="0" w:color="auto"/>
        <w:right w:val="none" w:sz="0" w:space="0" w:color="auto"/>
      </w:divBdr>
    </w:div>
    <w:div w:id="17060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77/00084298231212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Ingie Hovland</dc:creator>
  <cp:keywords/>
  <dc:description/>
  <cp:lastModifiedBy>Ingie Hovland</cp:lastModifiedBy>
  <cp:revision>11</cp:revision>
  <cp:lastPrinted>2022-10-06T16:20:00Z</cp:lastPrinted>
  <dcterms:created xsi:type="dcterms:W3CDTF">2024-04-03T21:58:00Z</dcterms:created>
  <dcterms:modified xsi:type="dcterms:W3CDTF">2024-04-03T22:08:00Z</dcterms:modified>
</cp:coreProperties>
</file>